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zurich-industrial-solutions-ag"/>
    <w:p>
      <w:pPr>
        <w:pStyle w:val="Heading1"/>
      </w:pPr>
      <w:r>
        <w:t xml:space="preserve">Zurich Industrial Solutions AG</w:t>
      </w:r>
    </w:p>
    <w:p>
      <w:pPr>
        <w:pStyle w:val="FirstParagraph"/>
      </w:pPr>
      <w:r>
        <w:t xml:space="preserve">Seestrasse 145, 8002 Zurich, Switzerland</w:t>
      </w:r>
    </w:p>
    <w:p>
      <w:pPr>
        <w:pStyle w:val="BodyText"/>
      </w:pPr>
      <w:r>
        <w:t xml:space="preserve">UID: CHE-123.456.789 MWST</w:t>
      </w:r>
    </w:p>
    <w:p>
      <w:pPr>
        <w:pStyle w:val="BodyText"/>
      </w:pPr>
      <w:r>
        <w:t xml:space="preserve">Phone: +41 44 123 45 67</w:t>
      </w:r>
    </w:p>
    <w:p>
      <w:pPr>
        <w:pStyle w:val="BodyText"/>
      </w:pPr>
      <w:r>
        <w:t xml:space="preserve">Email: billing@zurich-industrial-solutions.ch</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Project Optimization ZRH-2023</w:t>
      </w:r>
    </w:p>
    <w:bookmarkEnd w:id="21"/>
    <w:bookmarkStart w:id="22" w:name="bill-to"/>
    <w:p>
      <w:pPr>
        <w:pStyle w:val="Heading3"/>
      </w:pPr>
      <w:r>
        <w:t xml:space="preserve">Bill To:</w:t>
      </w:r>
    </w:p>
    <w:p>
      <w:pPr>
        <w:pStyle w:val="FirstParagraph"/>
      </w:pPr>
      <w:r>
        <w:rPr>
          <w:bCs/>
          <w:b/>
        </w:rPr>
        <w:t xml:space="preserve">Swiss Precision Manufacturing GmbH</w:t>
      </w:r>
    </w:p>
    <w:p>
      <w:pPr>
        <w:pStyle w:val="BodyText"/>
      </w:pPr>
      <w:r>
        <w:t xml:space="preserve">Industriestrasse 88</w:t>
      </w:r>
    </w:p>
    <w:p>
      <w:pPr>
        <w:pStyle w:val="BodyText"/>
      </w:pPr>
      <w:r>
        <w:t xml:space="preserve">8005 Zurich, Switzerland</w:t>
      </w:r>
    </w:p>
    <w:p>
      <w:pPr>
        <w:pStyle w:val="BodyText"/>
      </w:pPr>
      <w:r>
        <w:t xml:space="preserve">Attn: Procurement Department</w:t>
      </w:r>
    </w:p>
    <w:p>
      <w:pPr>
        <w:pStyle w:val="BodyText"/>
      </w:pPr>
      <w:r>
        <w:t xml:space="preserve">UID: CHE-987.654.321 MWST</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rPr>
                <w:bCs/>
                <w:b/>
              </w:rPr>
              <w:t xml:space="preserve">Process Optimization Analysis</w:t>
            </w:r>
            <w:r>
              <w:br/>
            </w:r>
            <w:r>
              <w:t xml:space="preserve">Comprehensive audit of current production workflows at the Zurich facility. This service includes time-motion studies, bottleneck identification, and value stream mapping to enhance operational efficiency.</w:t>
            </w:r>
          </w:p>
        </w:tc>
        <w:tc>
          <w:tcPr/>
          <w:p>
            <w:pPr>
              <w:pStyle w:val="Compact"/>
              <w:jc w:val="left"/>
            </w:pPr>
            <w:r>
              <w:t xml:space="preserve">40.0</w:t>
            </w:r>
          </w:p>
        </w:tc>
        <w:tc>
          <w:tcPr/>
          <w:p>
            <w:pPr>
              <w:pStyle w:val="Compact"/>
              <w:jc w:val="left"/>
            </w:pPr>
            <w:r>
              <w:t xml:space="preserve">250.00</w:t>
            </w:r>
          </w:p>
        </w:tc>
        <w:tc>
          <w:tcPr/>
          <w:p>
            <w:pPr>
              <w:pStyle w:val="Compact"/>
              <w:jc w:val="left"/>
            </w:pPr>
            <w:r>
              <w:t xml:space="preserve">10,000.00</w:t>
            </w:r>
          </w:p>
        </w:tc>
      </w:tr>
      <w:tr>
        <w:tc>
          <w:tcPr/>
          <w:p>
            <w:pPr>
              <w:pStyle w:val="Compact"/>
              <w:jc w:val="left"/>
            </w:pPr>
            <w:r>
              <w:rPr>
                <w:bCs/>
                <w:b/>
              </w:rPr>
              <w:t xml:space="preserve">Lean Manufacturing Implementation Strategy</w:t>
            </w:r>
            <w:r>
              <w:br/>
            </w:r>
            <w:r>
              <w:t xml:space="preserve">Development of a tailored Lean roadmap for the client's assembly lines. Includes waste reduction protocols (Muda elimination) and 5S workplace organization planning specific to Swiss manufacturing standards.</w:t>
            </w:r>
          </w:p>
        </w:tc>
        <w:tc>
          <w:tcPr/>
          <w:p>
            <w:pPr>
              <w:pStyle w:val="Compact"/>
              <w:jc w:val="left"/>
            </w:pPr>
            <w:r>
              <w:t xml:space="preserve">25.0</w:t>
            </w:r>
          </w:p>
        </w:tc>
        <w:tc>
          <w:tcPr/>
          <w:p>
            <w:pPr>
              <w:pStyle w:val="Compact"/>
              <w:jc w:val="left"/>
            </w:pPr>
            <w:r>
              <w:t xml:space="preserve">250.00</w:t>
            </w:r>
          </w:p>
        </w:tc>
        <w:tc>
          <w:tcPr/>
          <w:p>
            <w:pPr>
              <w:pStyle w:val="Compact"/>
              <w:jc w:val="left"/>
            </w:pPr>
            <w:r>
              <w:t xml:space="preserve">6,250.00</w:t>
            </w:r>
          </w:p>
        </w:tc>
      </w:tr>
      <w:tr>
        <w:tc>
          <w:tcPr/>
          <w:p>
            <w:pPr>
              <w:pStyle w:val="Compact"/>
              <w:jc w:val="left"/>
            </w:pPr>
            <w:r>
              <w:rPr>
                <w:bCs/>
                <w:b/>
              </w:rPr>
              <w:t xml:space="preserve">Quality Control System Design</w:t>
            </w:r>
            <w:r>
              <w:br/>
            </w:r>
            <w:r>
              <w:t xml:space="preserve">Design and specification of a new Statistical Process Control (SPC) system. This ensures that production outputs meet rigorous ISO 9001 standards and Swiss quality expectations.</w:t>
            </w:r>
          </w:p>
        </w:tc>
        <w:tc>
          <w:tcPr/>
          <w:p>
            <w:pPr>
              <w:pStyle w:val="Compact"/>
              <w:jc w:val="left"/>
            </w:pPr>
            <w:r>
              <w:t xml:space="preserve">15.0</w:t>
            </w:r>
          </w:p>
        </w:tc>
        <w:tc>
          <w:tcPr/>
          <w:p>
            <w:pPr>
              <w:pStyle w:val="Compact"/>
              <w:jc w:val="left"/>
            </w:pPr>
            <w:r>
              <w:t xml:space="preserve">250.00</w:t>
            </w:r>
          </w:p>
        </w:tc>
        <w:tc>
          <w:tcPr/>
          <w:p>
            <w:pPr>
              <w:pStyle w:val="Compact"/>
              <w:jc w:val="left"/>
            </w:pPr>
            <w:r>
              <w:t xml:space="preserve">3,750.00</w:t>
            </w:r>
          </w:p>
        </w:tc>
      </w:tr>
      <w:tr>
        <w:tc>
          <w:tcPr/>
          <w:p>
            <w:pPr>
              <w:pStyle w:val="Compact"/>
              <w:jc w:val="left"/>
            </w:pPr>
            <w:r>
              <w:rPr>
                <w:bCs/>
                <w:b/>
              </w:rPr>
              <w:t xml:space="preserve">Supply Chain Logistics Review</w:t>
            </w:r>
            <w:r>
              <w:br/>
            </w:r>
            <w:r>
              <w:t xml:space="preserve">Analysis of inbound and outbound logistics within the Zurich metropolitan area. Recommendations provided for inventory reduction and Just-In-Time (JIT) delivery scheduling.</w:t>
            </w:r>
          </w:p>
        </w:tc>
        <w:tc>
          <w:tcPr/>
          <w:p>
            <w:pPr>
              <w:pStyle w:val="Compact"/>
              <w:jc w:val="left"/>
            </w:pPr>
            <w:r>
              <w:t xml:space="preserve">10.0</w:t>
            </w:r>
          </w:p>
        </w:tc>
        <w:tc>
          <w:tcPr/>
          <w:p>
            <w:pPr>
              <w:pStyle w:val="Compact"/>
              <w:jc w:val="left"/>
            </w:pPr>
            <w:r>
              <w:t xml:space="preserve">250.00</w:t>
            </w:r>
          </w:p>
        </w:tc>
        <w:tc>
          <w:tcPr/>
          <w:p>
            <w:pPr>
              <w:pStyle w:val="Compact"/>
              <w:jc w:val="left"/>
            </w:pPr>
            <w:r>
              <w:t xml:space="preserve">2,500.00</w:t>
            </w:r>
          </w:p>
        </w:tc>
      </w:tr>
    </w:tbl>
    <w:p>
      <w:pPr>
        <w:pStyle w:val="BodyText"/>
      </w:pPr>
      <w:r>
        <w:t xml:space="preserve">Subtotal:</w:t>
      </w:r>
      <w:r>
        <w:t xml:space="preserve"> </w:t>
      </w:r>
      <w:r>
        <w:t xml:space="preserve">CHF 22,500.00</w:t>
      </w:r>
    </w:p>
    <w:p>
      <w:pPr>
        <w:pStyle w:val="BodyText"/>
      </w:pPr>
      <w:r>
        <w:t xml:space="preserve">VAT (8.1%):</w:t>
      </w:r>
      <w:r>
        <w:t xml:space="preserve"> </w:t>
      </w:r>
      <w:r>
        <w:t xml:space="preserve">CHF 1,822.50</w:t>
      </w:r>
    </w:p>
    <w:p>
      <w:pPr>
        <w:pStyle w:val="BodyText"/>
      </w:pPr>
      <w:r>
        <w:t xml:space="preserve">Total Due:</w:t>
      </w:r>
      <w:r>
        <w:t xml:space="preserve"> </w:t>
      </w:r>
      <w:r>
        <w:t xml:space="preserve">CHF 24,322.50</w:t>
      </w:r>
    </w:p>
    <w:bookmarkStart w:id="23" w:name="payment-instructions-terms"/>
    <w:p>
      <w:pPr>
        <w:pStyle w:val="Heading4"/>
      </w:pPr>
      <w:r>
        <w:t xml:space="preserve">Payment Instructions &amp; Terms</w:t>
      </w:r>
    </w:p>
    <w:p>
      <w:pPr>
        <w:pStyle w:val="FirstParagraph"/>
      </w:pPr>
      <w:r>
        <w:t xml:space="preserve">Please transfer the total amount of</w:t>
      </w:r>
      <w:r>
        <w:t xml:space="preserve"> </w:t>
      </w:r>
      <w:r>
        <w:rPr>
          <w:bCs/>
          <w:b/>
        </w:rPr>
        <w:t xml:space="preserve">CHF 24,322.50</w:t>
      </w:r>
      <w:r>
        <w:t xml:space="preserve"> </w:t>
      </w:r>
      <w:r>
        <w:t xml:space="preserve">to the following bank account within 30 days of the invoice date:</w:t>
      </w:r>
    </w:p>
    <w:p>
      <w:pPr>
        <w:pStyle w:val="BodyText"/>
      </w:pPr>
      <w:r>
        <w:rPr>
          <w:bCs/>
          <w:b/>
        </w:rPr>
        <w:t xml:space="preserve">Bank:</w:t>
      </w:r>
      <w:r>
        <w:t xml:space="preserve"> </w:t>
      </w:r>
      <w:r>
        <w:t xml:space="preserve">UBS Switzerland AG</w:t>
      </w:r>
      <w:r>
        <w:br/>
      </w:r>
      <w:r>
        <w:rPr>
          <w:bCs/>
          <w:b/>
        </w:rPr>
        <w:t xml:space="preserve">Account Name:</w:t>
      </w:r>
      <w:r>
        <w:t xml:space="preserve"> </w:t>
      </w:r>
      <w:r>
        <w:t xml:space="preserve">Zurich Industrial Solutions AG</w:t>
      </w:r>
      <w:r>
        <w:br/>
      </w:r>
      <w:r>
        <w:rPr>
          <w:bCs/>
          <w:b/>
        </w:rPr>
        <w:t xml:space="preserve">IBAN:</w:t>
      </w:r>
      <w:r>
        <w:t xml:space="preserve"> </w:t>
      </w:r>
      <w:r>
        <w:t xml:space="preserve">CH93 0076 2011 6238 5295 7</w:t>
      </w:r>
      <w:r>
        <w:br/>
      </w:r>
      <w:r>
        <w:rPr>
          <w:bCs/>
          <w:b/>
        </w:rPr>
        <w:t xml:space="preserve">BIC:</w:t>
      </w:r>
      <w:r>
        <w:t xml:space="preserve"> </w:t>
      </w:r>
      <w:r>
        <w:t xml:space="preserve">UBSWCHZH80A</w:t>
      </w:r>
      <w:r>
        <w:br/>
      </w:r>
      <w:r>
        <w:rPr>
          <w:bCs/>
          <w:b/>
        </w:rPr>
        <w:t xml:space="preserve">Reference:</w:t>
      </w:r>
      <w:r>
        <w:t xml:space="preserve"> </w:t>
      </w:r>
      <w:r>
        <w:t xml:space="preserve">INV-2023-10-042</w:t>
      </w:r>
    </w:p>
    <w:p>
      <w:pPr>
        <w:pStyle w:val="BodyText"/>
      </w:pPr>
      <w:r>
        <w:br/>
      </w:r>
    </w:p>
    <w:bookmarkEnd w:id="23"/>
    <w:bookmarkStart w:id="24" w:name="service-scope-details"/>
    <w:p>
      <w:pPr>
        <w:pStyle w:val="Heading4"/>
      </w:pPr>
      <w:r>
        <w:t xml:space="preserve">Service Scope Details</w:t>
      </w:r>
    </w:p>
    <w:p>
      <w:pPr>
        <w:pStyle w:val="FirstParagraph"/>
      </w:pPr>
      <w:r>
        <w:t xml:space="preserve">This invoice covers professional consulting services provided by a certified Industrial Engineer specializing in operational excellence. The scope of work was executed in accordance with the high standards expected in the Zurich industrial sector. The analysis focused on maximizing throughput while minimizing resource consumption, aligning with sustainable engineering practices prevalent in Switzerland.</w:t>
      </w:r>
    </w:p>
    <w:p>
      <w:pPr>
        <w:pStyle w:val="BodyText"/>
      </w:pPr>
      <w:r>
        <w:t xml:space="preserve">The Industrial Engineer conducted on-site assessments at the Zurich facility, utilizing advanced simulation software to model potential improvements. The deliverables include a detailed technical report, implementation guidelines, and a training module for the client's staff on new lean methodologies.</w:t>
      </w:r>
    </w:p>
    <w:p>
      <w:pPr>
        <w:pStyle w:val="BodyText"/>
      </w:pPr>
      <w:r>
        <w:br/>
      </w:r>
    </w:p>
    <w:bookmarkEnd w:id="24"/>
    <w:bookmarkStart w:id="25" w:name="legal-notice"/>
    <w:p>
      <w:pPr>
        <w:pStyle w:val="Heading4"/>
      </w:pPr>
      <w:r>
        <w:t xml:space="preserve">Legal Notice</w:t>
      </w:r>
    </w:p>
    <w:p>
      <w:pPr>
        <w:pStyle w:val="FirstParagraph"/>
      </w:pPr>
      <w:r>
        <w:t xml:space="preserve">Payment is due within 30 days. Late payments may incur interest at the statutory rate applicable in Switzerland. All services are rendered under Swiss law. If you have any questions regarding this invoice or the services provided by our Industrial Engineering team, please contact our finance department immediately.</w:t>
      </w:r>
    </w:p>
    <w:bookmarkEnd w:id="25"/>
    <w:p>
      <w:pPr>
        <w:pStyle w:val="BodyText"/>
      </w:pPr>
      <w:r>
        <w:t xml:space="preserve">Thank you for your business. We look forward to continuing our partnership in driving industrial innovation in Zurich.</w:t>
      </w:r>
    </w:p>
    <w:p>
      <w:pPr>
        <w:pStyle w:val="BodyText"/>
      </w:pPr>
      <w:r>
        <w:t xml:space="preserve">Zurich Industrial Solutions AG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2026-10-10T02:41:53Z</dcterms:created>
  <dcterms:modified xsi:type="dcterms:W3CDTF">2026-10-10T02:41:53Z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