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123 Sukhumvit Road, Khlong Toei</w:t>
      </w:r>
      <w:r>
        <w:br/>
      </w:r>
      <w:r>
        <w:t xml:space="preserve">Bangkok 10110, Thailand</w:t>
      </w:r>
      <w:r>
        <w:br/>
      </w:r>
      <w:r>
        <w:t xml:space="preserve">Tel: +66 2 123 4567</w:t>
      </w:r>
      <w:r>
        <w:br/>
      </w:r>
      <w:r>
        <w:t xml:space="preserve">Email: billing@apexindustrial.co.th</w:t>
      </w:r>
      <w:r>
        <w:br/>
      </w:r>
      <w:r>
        <w:t xml:space="preserve">VAT ID: 0105555555555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INV-2023-BKK-089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Manufacturing Thailand Co., Ltd.</w:t>
      </w:r>
      <w:r>
        <w:br/>
      </w:r>
      <w:r>
        <w:t xml:space="preserve">456 Rama IX Road, Huai Khwang</w:t>
      </w:r>
      <w:r>
        <w:br/>
      </w:r>
      <w:r>
        <w:t xml:space="preserve">Bangkok 10310, Thailand</w:t>
      </w:r>
      <w:r>
        <w:br/>
      </w:r>
      <w:r>
        <w:t xml:space="preserve">Attn: Procurement Department</w:t>
      </w:r>
      <w:r>
        <w:br/>
      </w:r>
      <w:r>
        <w:t xml:space="preserve">VAT ID: 0109999999999</w:t>
      </w:r>
    </w:p>
    <w:bookmarkEnd w:id="22"/>
    <w:p>
      <w:pPr>
        <w:pStyle w:val="BodyText"/>
      </w:pPr>
      <w:r>
        <w:rPr>
          <w:bCs/>
          <w:b/>
        </w:rPr>
        <w:t xml:space="preserve">Service Context:</w:t>
      </w:r>
      <w:r>
        <w:t xml:space="preserve"> </w:t>
      </w:r>
      <w:r>
        <w:t xml:space="preserve">This invoice covers professional consulting services provided by a certified Industrial Engineer specializing in lean manufacturing and supply chain optimization within the Bangkok metropolitan area.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rPr>
                <w:bCs/>
                <w:b/>
              </w:rPr>
              <w:t xml:space="preserve">Operational Efficiency Audit</w:t>
            </w:r>
            <w:r>
              <w:br/>
            </w:r>
            <w:r>
              <w:t xml:space="preserve">Comprehensive analysis of production workflows at the Bangkok facility. The Industrial Engineer conducted a time-and-motion study to identify bottlenecks in the assembly line.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Lean Manufacturing Implementation Strategy</w:t>
            </w:r>
            <w:r>
              <w:br/>
            </w:r>
            <w:r>
              <w:t xml:space="preserve">Development of a customized roadmap for implementing 5S and Kaizen methodologies. This service includes on-site training for floor managers in Thailand Bangkok.</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rPr>
                <w:bCs/>
                <w:b/>
              </w:rPr>
              <w:t xml:space="preserve">Supply Chain Logistics Optimization</w:t>
            </w:r>
            <w:r>
              <w:br/>
            </w:r>
            <w:r>
              <w:t xml:space="preserve">Review of inventory management systems and distribution routes. The Industrial Engineer utilized data modeling to reduce lead times for raw materials sourced within Thailand.</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rPr>
                <w:bCs/>
                <w:b/>
              </w:rPr>
              <w:t xml:space="preserve">Quality Control Process Redesign</w:t>
            </w:r>
            <w:r>
              <w:br/>
            </w:r>
            <w:r>
              <w:t xml:space="preserve">Statistical Process Control (SPC) setup and defect reduction analysis. This ensures compliance with international standards while operating within the local regulatory framework of Bangkok.</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bl>
    <w:p>
      <w:pPr>
        <w:pStyle w:val="BodyText"/>
      </w:pPr>
      <w:r>
        <w:t xml:space="preserve">Subtotal:</w:t>
      </w:r>
      <w:r>
        <w:t xml:space="preserve"> </w:t>
      </w:r>
      <w:r>
        <w:t xml:space="preserve">200,000.00 THB</w:t>
      </w:r>
    </w:p>
    <w:p>
      <w:pPr>
        <w:pStyle w:val="BodyText"/>
      </w:pPr>
      <w:r>
        <w:t xml:space="preserve">VAT (7%):</w:t>
      </w:r>
      <w:r>
        <w:t xml:space="preserve"> </w:t>
      </w:r>
      <w:r>
        <w:t xml:space="preserve">14,000.00 THB</w:t>
      </w:r>
    </w:p>
    <w:p>
      <w:pPr>
        <w:pStyle w:val="BodyText"/>
      </w:pPr>
      <w:r>
        <w:t xml:space="preserve">Total Due:</w:t>
      </w:r>
      <w:r>
        <w:t xml:space="preserve"> </w:t>
      </w:r>
      <w:r>
        <w:t xml:space="preserve">214,000.00 THB</w:t>
      </w:r>
    </w:p>
    <w:bookmarkStart w:id="23" w:name="payment-terms-and-banking-information"/>
    <w:p>
      <w:pPr>
        <w:pStyle w:val="Heading4"/>
      </w:pPr>
      <w:r>
        <w:t xml:space="preserve">Payment Terms and Banking Information</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Kasikorn Bank</w:t>
      </w:r>
      <w:r>
        <w:br/>
      </w:r>
      <w:r>
        <w:rPr>
          <w:bCs/>
          <w:b/>
        </w:rPr>
        <w:t xml:space="preserve">Account Name:</w:t>
      </w:r>
      <w:r>
        <w:t xml:space="preserve"> </w:t>
      </w:r>
      <w:r>
        <w:t xml:space="preserve">Apex Industrial Solutions Co., Ltd.</w:t>
      </w:r>
      <w:r>
        <w:br/>
      </w:r>
      <w:r>
        <w:rPr>
          <w:bCs/>
          <w:b/>
        </w:rPr>
        <w:t xml:space="preserve">Account Number:</w:t>
      </w:r>
      <w:r>
        <w:t xml:space="preserve"> </w:t>
      </w:r>
      <w:r>
        <w:t xml:space="preserve">123-4-56789-0</w:t>
      </w:r>
      <w:r>
        <w:br/>
      </w:r>
      <w:r>
        <w:rPr>
          <w:bCs/>
          <w:b/>
        </w:rPr>
        <w:t xml:space="preserve">Branch:</w:t>
      </w:r>
      <w:r>
        <w:t xml:space="preserve"> </w:t>
      </w:r>
      <w:r>
        <w:t xml:space="preserve">Bangkok Head Office</w:t>
      </w:r>
    </w:p>
    <w:bookmarkEnd w:id="23"/>
    <w:bookmarkStart w:id="24" w:name="service-scope-and-professional-standards"/>
    <w:p>
      <w:pPr>
        <w:pStyle w:val="Heading4"/>
      </w:pPr>
      <w:r>
        <w:t xml:space="preserve">Service Scope and Professional Standards</w:t>
      </w:r>
    </w:p>
    <w:p>
      <w:pPr>
        <w:pStyle w:val="FirstParagraph"/>
      </w:pPr>
      <w:r>
        <w:t xml:space="preserve">This invoice represents the culmination of a strategic engagement between Apex Industrial Solutions and Global Manufacturing Thailand. As an expert Industrial Engineer, the consultant applied rigorous analytical methods to enhance the operational capabilities of the client's facility located in Thailand Bangkok. The scope of work included detailed data collection, process mapping, and the formulation of actionable recommendations designed to reduce waste and improve throughput.</w:t>
      </w:r>
    </w:p>
    <w:p>
      <w:pPr>
        <w:pStyle w:val="BodyText"/>
      </w:pPr>
      <w:r>
        <w:t xml:space="preserve">The services rendered adhere to the highest standards of the engineering profession. The Industrial Engineer considered local labor laws, cultural nuances, and infrastructure constraints specific to the Bangkok region to ensure that all proposed solutions are practical and sustainable. The optimization of the supply chain was particularly critical, given the dynamic logistics environment in Thailand. By streamlining these processes, the client can expect a significant return on investment through reduced operational costs and improved product quality.</w:t>
      </w:r>
    </w:p>
    <w:p>
      <w:pPr>
        <w:pStyle w:val="BodyText"/>
      </w:pPr>
      <w:r>
        <w:t xml:space="preserve">Please retain this invoice for your accounting records. If you have any questions regarding the line items or the calculations, please contact our finance department at the email address listed above. We appreciate your business and look forward to continuing our partnership to drive industrial excellence in Thailand.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2026-10-10T04:33:50Z</dcterms:created>
  <dcterms:modified xsi:type="dcterms:W3CDTF">2026-10-10T04:33:50Z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