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llc"/>
    <w:p>
      <w:pPr>
        <w:pStyle w:val="Heading1"/>
      </w:pPr>
      <w:r>
        <w:t xml:space="preserve">Apex Industrial Solutions LLC</w:t>
      </w:r>
    </w:p>
    <w:p>
      <w:pPr>
        <w:pStyle w:val="FirstParagraph"/>
      </w:pPr>
      <w:r>
        <w:t xml:space="preserve">P.O. Box 12345, Dubai, United Arab Emirates</w:t>
      </w:r>
    </w:p>
    <w:p>
      <w:pPr>
        <w:pStyle w:val="BodyText"/>
      </w:pPr>
      <w:r>
        <w:t xml:space="preserve">Office 402, Business Bay Tower, Dubai, UAE</w:t>
      </w:r>
    </w:p>
    <w:p>
      <w:pPr>
        <w:pStyle w:val="BodyText"/>
      </w:pPr>
      <w:r>
        <w:t xml:space="preserve">Phone: +971 4 123 4567</w:t>
      </w:r>
    </w:p>
    <w:p>
      <w:pPr>
        <w:pStyle w:val="BodyText"/>
      </w:pPr>
      <w:r>
        <w:t xml:space="preserve">Email: billing@apexindustrial.ae</w:t>
      </w:r>
    </w:p>
    <w:p>
      <w:pPr>
        <w:pStyle w:val="BodyText"/>
      </w:pPr>
      <w:r>
        <w:t xml:space="preserve">TRN: 123456789012345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Emirates Manufacturing Group</w:t>
      </w:r>
    </w:p>
    <w:p>
      <w:pPr>
        <w:pStyle w:val="BodyText"/>
      </w:pPr>
      <w:r>
        <w:t xml:space="preserve">Attn: Procurement Department</w:t>
      </w:r>
    </w:p>
    <w:p>
      <w:pPr>
        <w:pStyle w:val="BodyText"/>
      </w:pPr>
      <w:r>
        <w:t xml:space="preserve">P.O. Box 67890, Dubai, United Arab Emirates</w:t>
      </w:r>
    </w:p>
    <w:p>
      <w:pPr>
        <w:pStyle w:val="BodyText"/>
      </w:pPr>
      <w:r>
        <w:t xml:space="preserve">Industrial Area 3, Dubai, UAE</w:t>
      </w:r>
    </w:p>
    <w:p>
      <w:pPr>
        <w:pStyle w:val="BodyText"/>
      </w:pPr>
      <w:r>
        <w:t xml:space="preserve">Phone: +971 4 987 6543</w:t>
      </w:r>
    </w:p>
    <w:p>
      <w:pPr>
        <w:pStyle w:val="BodyText"/>
      </w:pPr>
      <w:r>
        <w:t xml:space="preserve">Email: accounts@emiratesmfg.ae</w:t>
      </w:r>
    </w:p>
    <w:p>
      <w:pPr>
        <w:pStyle w:val="BodyText"/>
      </w:pPr>
      <w:r>
        <w:t xml:space="preserve">TRN: 987654321098765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assessment of manufacturing workflows conducted by certified Industrial Engineer. Includes time-motion studies, bottleneck identification, and efficiency recommendations tailored for Dubai industrial standards.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Lean Manufacturing Implementation</w:t>
            </w:r>
            <w:r>
              <w:br/>
            </w:r>
            <w:r>
              <w:t xml:space="preserve">On-site consulting services provided by senior Industrial Engineer specializing in lean principles. Implementation of 5S methodology, waste reduction strategies, and continuous improvement frameworks across production facilities in United Arab Emirates Dubai.</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Supply Chain Optimization</w:t>
            </w:r>
            <w:r>
              <w:br/>
            </w:r>
            <w:r>
              <w:t xml:space="preserve">Strategic analysis and redesign of supply chain operations by qualified Industrial Engineer. Includes inventory management optimization, logistics route planning, and vendor performance evaluation specific to Dubai's trade environment.</w:t>
            </w:r>
          </w:p>
        </w:tc>
        <w:tc>
          <w:tcPr/>
          <w:p>
            <w:pPr>
              <w:pStyle w:val="Compact"/>
              <w:jc w:val="left"/>
            </w:pPr>
            <w:r>
              <w:t xml:space="preserve">30</w:t>
            </w:r>
          </w:p>
        </w:tc>
        <w:tc>
          <w:tcPr/>
          <w:p>
            <w:pPr>
              <w:pStyle w:val="Compact"/>
              <w:jc w:val="left"/>
            </w:pPr>
            <w:r>
              <w:t xml:space="preserve">475.00</w:t>
            </w:r>
          </w:p>
        </w:tc>
        <w:tc>
          <w:tcPr/>
          <w:p>
            <w:pPr>
              <w:pStyle w:val="Compact"/>
              <w:jc w:val="left"/>
            </w:pPr>
            <w:r>
              <w:t xml:space="preserve">14,250.00</w:t>
            </w:r>
          </w:p>
        </w:tc>
      </w:tr>
      <w:tr>
        <w:tc>
          <w:tcPr/>
          <w:p>
            <w:pPr>
              <w:pStyle w:val="Compact"/>
              <w:jc w:val="left"/>
            </w:pPr>
            <w:r>
              <w:t xml:space="preserve">4</w:t>
            </w:r>
          </w:p>
        </w:tc>
        <w:tc>
          <w:tcPr/>
          <w:p>
            <w:pPr>
              <w:pStyle w:val="Compact"/>
              <w:jc w:val="left"/>
            </w:pPr>
            <w:r>
              <w:rPr>
                <w:bCs/>
                <w:b/>
              </w:rPr>
              <w:t xml:space="preserve">Quality Control System Design</w:t>
            </w:r>
            <w:r>
              <w:br/>
            </w:r>
            <w:r>
              <w:t xml:space="preserve">Development of comprehensive quality assurance protocols by experienced Industrial Engineer. Implementation of statistical process control methods, quality metrics dashboards, and compliance documentation aligned with UAE regulatory requirements.</w:t>
            </w:r>
          </w:p>
        </w:tc>
        <w:tc>
          <w:tcPr/>
          <w:p>
            <w:pPr>
              <w:pStyle w:val="Compact"/>
              <w:jc w:val="left"/>
            </w:pPr>
            <w:r>
              <w:t xml:space="preserve">25</w:t>
            </w:r>
          </w:p>
        </w:tc>
        <w:tc>
          <w:tcPr/>
          <w:p>
            <w:pPr>
              <w:pStyle w:val="Compact"/>
              <w:jc w:val="left"/>
            </w:pPr>
            <w:r>
              <w:t xml:space="preserve">480.00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Facility Layout Planning</w:t>
            </w:r>
            <w:r>
              <w:br/>
            </w:r>
            <w:r>
              <w:t xml:space="preserve">Advanced facility design and space utilization planning conducted by professional Industrial Engineer. Includes CAD modeling, material flow analysis, ergonomic assessments, and safety compliance review for Dubai industrial premises.</w:t>
            </w:r>
          </w:p>
        </w:tc>
        <w:tc>
          <w:tcPr/>
          <w:p>
            <w:pPr>
              <w:pStyle w:val="Compact"/>
              <w:jc w:val="left"/>
            </w:pPr>
            <w:r>
              <w:t xml:space="preserve">20</w:t>
            </w:r>
          </w:p>
        </w:tc>
        <w:tc>
          <w:tcPr/>
          <w:p>
            <w:pPr>
              <w:pStyle w:val="Compact"/>
              <w:jc w:val="left"/>
            </w:pPr>
            <w:r>
              <w:t xml:space="preserve">520.00</w:t>
            </w:r>
          </w:p>
        </w:tc>
        <w:tc>
          <w:tcPr/>
          <w:p>
            <w:pPr>
              <w:pStyle w:val="Compact"/>
              <w:jc w:val="left"/>
            </w:pPr>
            <w:r>
              <w:t xml:space="preserve">10,400.00</w:t>
            </w:r>
          </w:p>
        </w:tc>
      </w:tr>
      <w:tr>
        <w:tc>
          <w:tcPr/>
          <w:p>
            <w:pPr>
              <w:pStyle w:val="Compact"/>
              <w:jc w:val="left"/>
            </w:pPr>
            <w:r>
              <w:t xml:space="preserve">6</w:t>
            </w:r>
          </w:p>
        </w:tc>
        <w:tc>
          <w:tcPr/>
          <w:p>
            <w:pPr>
              <w:pStyle w:val="Compact"/>
              <w:jc w:val="left"/>
            </w:pPr>
            <w:r>
              <w:rPr>
                <w:bCs/>
                <w:b/>
              </w:rPr>
              <w:t xml:space="preserve">Staff Training and Development</w:t>
            </w:r>
            <w:r>
              <w:br/>
            </w:r>
            <w:r>
              <w:t xml:space="preserve">Specialized training programs delivered by certified Industrial Engineer covering operational excellence, problem-solving techniques, and performance measurement. Training conducted on-site at client's Dubai facility for 15 personnel.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AED 93,150.00</w:t>
      </w:r>
    </w:p>
    <w:p>
      <w:pPr>
        <w:pStyle w:val="BodyText"/>
      </w:pPr>
      <w:r>
        <w:t xml:space="preserve">VAT (5%):</w:t>
      </w:r>
      <w:r>
        <w:t xml:space="preserve"> </w:t>
      </w:r>
      <w:r>
        <w:t xml:space="preserve">AED 4,657.50</w:t>
      </w:r>
    </w:p>
    <w:p>
      <w:pPr>
        <w:pStyle w:val="BodyText"/>
      </w:pPr>
      <w:r>
        <w:t xml:space="preserve">Total Amount Due:</w:t>
      </w:r>
      <w:r>
        <w:t xml:space="preserve"> </w:t>
      </w:r>
      <w:r>
        <w:t xml:space="preserve">AED 97,807.50</w:t>
      </w:r>
    </w:p>
    <w:bookmarkStart w:id="23" w:name="service-description-and-terms"/>
    <w:p>
      <w:pPr>
        <w:pStyle w:val="Heading3"/>
      </w:pPr>
      <w:r>
        <w:t xml:space="preserve">Service Description and Terms:</w:t>
      </w:r>
    </w:p>
    <w:p>
      <w:pPr>
        <w:pStyle w:val="FirstParagraph"/>
      </w:pPr>
      <w:r>
        <w:t xml:space="preserve">This Invoice represents professional consulting services rendered by Apex Industrial Solutions LLC, a leading provider of Industrial Engineering expertise in the United Arab Emirates Dubai region. All services were performed by licensed and certified Industrial Engineers with extensive experience in manufacturing optimization, process improvement, and operational excellence.</w:t>
      </w:r>
    </w:p>
    <w:p>
      <w:pPr>
        <w:pStyle w:val="BodyText"/>
      </w:pPr>
      <w:r>
        <w:t xml:space="preserve">The scope of work included comprehensive analysis, strategic planning, implementation support, and staff training as detailed above. All recommendations and solutions provided are tailored to meet the specific requirements of Dubai's industrial sector and comply with relevant United Arab Emirates regulations and standards.</w:t>
      </w:r>
    </w:p>
    <w:p>
      <w:pPr>
        <w:pStyle w:val="BodyText"/>
      </w:pPr>
      <w:r>
        <w:t xml:space="preserve">Payment is due within 30 days from the invoice date. Late payments may incur a penalty of 2% per month on the outstanding balance. All amounts are quoted in United Arab Emirates Dirhams (AED). Value Added Tax (VAT) at 5% has been applied in accordance with UAE Federal Tax Authority regulations.</w:t>
      </w:r>
    </w:p>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Emirates NBD</w:t>
      </w:r>
    </w:p>
    <w:p>
      <w:pPr>
        <w:pStyle w:val="BodyText"/>
      </w:pPr>
      <w:r>
        <w:rPr>
          <w:bCs/>
          <w:b/>
        </w:rPr>
        <w:t xml:space="preserve">Account Name:</w:t>
      </w:r>
      <w:r>
        <w:t xml:space="preserve"> </w:t>
      </w:r>
      <w:r>
        <w:t xml:space="preserve">Apex Industrial Solutions LLC</w:t>
      </w:r>
    </w:p>
    <w:p>
      <w:pPr>
        <w:pStyle w:val="BodyText"/>
      </w:pPr>
      <w:r>
        <w:rPr>
          <w:bCs/>
          <w:b/>
        </w:rPr>
        <w:t xml:space="preserve">Account Number:</w:t>
      </w:r>
      <w:r>
        <w:t xml:space="preserve"> </w:t>
      </w:r>
      <w:r>
        <w:t xml:space="preserve">1000 1234 5678 9012</w:t>
      </w:r>
    </w:p>
    <w:p>
      <w:pPr>
        <w:pStyle w:val="BodyText"/>
      </w:pPr>
      <w:r>
        <w:rPr>
          <w:bCs/>
          <w:b/>
        </w:rPr>
        <w:t xml:space="preserve">IBAN:</w:t>
      </w:r>
      <w:r>
        <w:t xml:space="preserve"> </w:t>
      </w:r>
      <w:r>
        <w:t xml:space="preserve">AE07 0331 2345 6789 0123 456</w:t>
      </w:r>
    </w:p>
    <w:p>
      <w:pPr>
        <w:pStyle w:val="BodyText"/>
      </w:pPr>
      <w:r>
        <w:rPr>
          <w:bCs/>
          <w:b/>
        </w:rPr>
        <w:t xml:space="preserve">SWIFT Code:</w:t>
      </w:r>
      <w:r>
        <w:t xml:space="preserve"> </w:t>
      </w:r>
      <w:r>
        <w:t xml:space="preserve">EBILAEAD</w:t>
      </w:r>
    </w:p>
    <w:p>
      <w:pPr>
        <w:pStyle w:val="BodyText"/>
      </w:pPr>
      <w:r>
        <w:rPr>
          <w:bCs/>
          <w:b/>
        </w:rPr>
        <w:t xml:space="preserve">Reference:</w:t>
      </w:r>
      <w:r>
        <w:t xml:space="preserve"> </w:t>
      </w:r>
      <w:r>
        <w:t xml:space="preserve">Please use Invoice Number INV-2024-0892 as payment reference</w:t>
      </w:r>
    </w:p>
    <w:bookmarkEnd w:id="24"/>
    <w:p>
      <w:pPr>
        <w:pStyle w:val="BodyText"/>
      </w:pPr>
      <w:r>
        <w:t xml:space="preserve">Authorized Signature</w:t>
      </w:r>
      <w:r>
        <w:br/>
      </w:r>
      <w:r>
        <w:rPr>
          <w:bCs/>
          <w:b/>
        </w:rPr>
        <w:t xml:space="preserve">Apex Industrial Solutions LLC</w:t>
      </w:r>
    </w:p>
    <w:p>
      <w:pPr>
        <w:pStyle w:val="BodyText"/>
      </w:pPr>
      <w:r>
        <w:t xml:space="preserve">Received By</w:t>
      </w:r>
      <w:r>
        <w:br/>
      </w:r>
      <w:r>
        <w:rPr>
          <w:bCs/>
          <w:b/>
        </w:rPr>
        <w:t xml:space="preserve">Emirates Manufacturing Group</w:t>
      </w:r>
    </w:p>
    <w:p>
      <w:pPr>
        <w:pStyle w:val="BodyText"/>
      </w:pPr>
      <w:r>
        <w:t xml:space="preserve">Thank you for your business. Apex Industrial Solutions LLC is committed to delivering exceptional Industrial Engineering services across the United Arab Emirates Dubai and beyond.</w:t>
      </w:r>
      <w:r>
        <w:t xml:space="preserve"> </w:t>
      </w:r>
      <w:r>
        <w:t xml:space="preserve">For any questions regarding this Invoice, please contact our billing department at billing@apexindustrial.ae or call +971 4 123 4567.</w:t>
      </w:r>
    </w:p>
    <w:p>
      <w:pPr>
        <w:pStyle w:val="BodyText"/>
      </w:pPr>
      <w:r>
        <w:t xml:space="preserve">This is a computer-generated Invoice and does not require a physical signature. All services were rendered in accordance with professional Industrial Engineering standards and UAE commercial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2026-10-10T08:48:24Z</dcterms:created>
  <dcterms:modified xsi:type="dcterms:W3CDTF">2026-10-10T08:48:24Z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