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invoice"/>
    <w:p>
      <w:pPr>
        <w:pStyle w:val="Heading1"/>
      </w:pPr>
      <w:r>
        <w:t xml:space="preserve">INVOICE</w:t>
      </w:r>
    </w:p>
    <w:p>
      <w:pPr>
        <w:pStyle w:val="FirstParagraph"/>
      </w:pPr>
      <w:r>
        <w:t xml:space="preserve">Professional Journalist Services</w:t>
      </w:r>
    </w:p>
    <w:p>
      <w:pPr>
        <w:pStyle w:val="BodyText"/>
      </w:pPr>
      <w:r>
        <w:t xml:space="preserve">Registered in India New Delhi</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JND-2025-0472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journalist-service-provider"/>
    <w:p>
      <w:pPr>
        <w:pStyle w:val="Heading4"/>
      </w:pPr>
      <w:r>
        <w:t xml:space="preserve">Journalist (Service Provider)</w:t>
      </w:r>
    </w:p>
    <w:p>
      <w:pPr>
        <w:pStyle w:val="FirstParagraph"/>
      </w:pPr>
      <w:r>
        <w:rPr>
          <w:bCs/>
          <w:b/>
        </w:rPr>
        <w:t xml:space="preserve">Name:</w:t>
      </w:r>
      <w:r>
        <w:t xml:space="preserve"> </w:t>
      </w:r>
      <w:r>
        <w:t xml:space="preserve">Arjun Mehta</w:t>
      </w:r>
    </w:p>
    <w:p>
      <w:pPr>
        <w:pStyle w:val="BodyText"/>
      </w:pPr>
      <w:r>
        <w:rPr>
          <w:bCs/>
          <w:b/>
        </w:rPr>
        <w:t xml:space="preserve">Title:</w:t>
      </w:r>
      <w:r>
        <w:t xml:space="preserve"> </w:t>
      </w:r>
      <w:r>
        <w:t xml:space="preserve">Senior Investigative Journalist</w:t>
      </w:r>
    </w:p>
    <w:p>
      <w:pPr>
        <w:pStyle w:val="BodyText"/>
      </w:pPr>
      <w:r>
        <w:rPr>
          <w:bCs/>
          <w:b/>
        </w:rPr>
        <w:t xml:space="preserve">Address:</w:t>
      </w:r>
      <w:r>
        <w:t xml:space="preserve"> </w:t>
      </w:r>
      <w:r>
        <w:t xml:space="preserve">42, Connaught Place, New Delhi, India – 110001</w:t>
      </w:r>
    </w:p>
    <w:p>
      <w:pPr>
        <w:pStyle w:val="BodyText"/>
      </w:pPr>
      <w:r>
        <w:rPr>
          <w:bCs/>
          <w:b/>
        </w:rPr>
        <w:t xml:space="preserve">GSTIN:</w:t>
      </w:r>
      <w:r>
        <w:t xml:space="preserve"> </w:t>
      </w:r>
      <w:r>
        <w:t xml:space="preserve">07ABCPM1234F1Z5</w:t>
      </w:r>
    </w:p>
    <w:p>
      <w:pPr>
        <w:pStyle w:val="BodyText"/>
      </w:pPr>
      <w:r>
        <w:rPr>
          <w:bCs/>
          <w:b/>
        </w:rPr>
        <w:t xml:space="preserve">PAN:</w:t>
      </w:r>
      <w:r>
        <w:t xml:space="preserve"> </w:t>
      </w:r>
      <w:r>
        <w:t xml:space="preserve">ABCPM1234F</w:t>
      </w:r>
    </w:p>
    <w:p>
      <w:pPr>
        <w:pStyle w:val="BodyText"/>
      </w:pPr>
      <w:r>
        <w:rPr>
          <w:bCs/>
          <w:b/>
        </w:rPr>
        <w:t xml:space="preserve">Email:</w:t>
      </w:r>
      <w:r>
        <w:t xml:space="preserve"> </w:t>
      </w:r>
      <w:r>
        <w:t xml:space="preserve">arjun.mehta@delhijournalist.in</w:t>
      </w:r>
    </w:p>
    <w:p>
      <w:pPr>
        <w:pStyle w:val="BodyText"/>
      </w:pPr>
      <w:r>
        <w:rPr>
          <w:bCs/>
          <w:b/>
        </w:rPr>
        <w:t xml:space="preserve">Phone:</w:t>
      </w:r>
      <w:r>
        <w:t xml:space="preserve"> </w:t>
      </w:r>
      <w:r>
        <w:t xml:space="preserve">+91-98110-45678</w:t>
      </w:r>
    </w:p>
    <w:bookmarkEnd w:id="22"/>
    <w:bookmarkStart w:id="23" w:name="bill-to-client"/>
    <w:p>
      <w:pPr>
        <w:pStyle w:val="Heading4"/>
      </w:pPr>
      <w:r>
        <w:t xml:space="preserve">Bill To (Client)</w:t>
      </w:r>
    </w:p>
    <w:p>
      <w:pPr>
        <w:pStyle w:val="FirstParagraph"/>
      </w:pPr>
      <w:r>
        <w:rPr>
          <w:bCs/>
          <w:b/>
        </w:rPr>
        <w:t xml:space="preserve">Company:</w:t>
      </w:r>
      <w:r>
        <w:t xml:space="preserve"> </w:t>
      </w:r>
      <w:r>
        <w:t xml:space="preserve">The National Chronicle Media Pvt. Ltd.</w:t>
      </w:r>
    </w:p>
    <w:p>
      <w:pPr>
        <w:pStyle w:val="BodyText"/>
      </w:pPr>
      <w:r>
        <w:rPr>
          <w:bCs/>
          <w:b/>
        </w:rPr>
        <w:t xml:space="preserve">Attention:</w:t>
      </w:r>
      <w:r>
        <w:t xml:space="preserve"> </w:t>
      </w:r>
      <w:r>
        <w:t xml:space="preserve">Ms. Priya Sharma, Editor-in-Chief</w:t>
      </w:r>
    </w:p>
    <w:p>
      <w:pPr>
        <w:pStyle w:val="BodyText"/>
      </w:pPr>
      <w:r>
        <w:rPr>
          <w:bCs/>
          <w:b/>
        </w:rPr>
        <w:t xml:space="preserve">Address:</w:t>
      </w:r>
      <w:r>
        <w:t xml:space="preserve"> </w:t>
      </w:r>
      <w:r>
        <w:t xml:space="preserve">18, Lodhi Road, New Delhi, India – 110003</w:t>
      </w:r>
    </w:p>
    <w:p>
      <w:pPr>
        <w:pStyle w:val="BodyText"/>
      </w:pPr>
      <w:r>
        <w:rPr>
          <w:bCs/>
          <w:b/>
        </w:rPr>
        <w:t xml:space="preserve">GSTIN:</w:t>
      </w:r>
      <w:r>
        <w:t xml:space="preserve"> </w:t>
      </w:r>
      <w:r>
        <w:t xml:space="preserve">07AAACN5678K1Z2</w:t>
      </w:r>
    </w:p>
    <w:p>
      <w:pPr>
        <w:pStyle w:val="BodyText"/>
      </w:pPr>
      <w:r>
        <w:rPr>
          <w:bCs/>
          <w:b/>
        </w:rPr>
        <w:t xml:space="preserve">PAN:</w:t>
      </w:r>
      <w:r>
        <w:t xml:space="preserve"> </w:t>
      </w:r>
      <w:r>
        <w:t xml:space="preserve">AAACN5678K</w:t>
      </w:r>
    </w:p>
    <w:p>
      <w:pPr>
        <w:pStyle w:val="BodyText"/>
      </w:pPr>
      <w:r>
        <w:rPr>
          <w:bCs/>
          <w:b/>
        </w:rPr>
        <w:t xml:space="preserve">Email:</w:t>
      </w:r>
      <w:r>
        <w:t xml:space="preserve"> </w:t>
      </w:r>
      <w:r>
        <w:t xml:space="preserve">procurement@nationalchronicle.in</w:t>
      </w:r>
    </w:p>
    <w:p>
      <w:pPr>
        <w:pStyle w:val="BodyText"/>
      </w:pPr>
      <w:r>
        <w:rPr>
          <w:bCs/>
          <w:b/>
        </w:rPr>
        <w:t xml:space="preserve">Phone:</w:t>
      </w:r>
      <w:r>
        <w:t xml:space="preserve"> </w:t>
      </w:r>
      <w:r>
        <w:t xml:space="preserve">+91-11-4055-2200</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Journalist Services</w:t>
            </w:r>
          </w:p>
        </w:tc>
        <w:tc>
          <w:tcPr/>
          <w:p>
            <w:pPr>
              <w:pStyle w:val="Compact"/>
              <w:jc w:val="left"/>
            </w:pPr>
            <w:r>
              <w:t xml:space="preserve">Rate (INR)</w:t>
            </w:r>
          </w:p>
        </w:tc>
        <w:tc>
          <w:tcPr/>
          <w:p>
            <w:pPr>
              <w:pStyle w:val="Compact"/>
              <w:jc w:val="left"/>
            </w:pPr>
            <w:r>
              <w:t xml:space="preserve">Qty</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Investigative journalism report on urban infrastructure development in India New Delhi – research, field visits, interviews, and final manuscript (12,000 words)</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On-site coverage and live reporting from the India New Delhi Municipal Corporation press conference – including photography and video documentation</w:t>
            </w:r>
          </w:p>
        </w:tc>
        <w:tc>
          <w:tcPr/>
          <w:p>
            <w:pPr>
              <w:pStyle w:val="Compact"/>
              <w:jc w:val="left"/>
            </w:pPr>
            <w:r>
              <w:t xml:space="preserve">18,500.00</w:t>
            </w:r>
          </w:p>
        </w:tc>
        <w:tc>
          <w:tcPr/>
          <w:p>
            <w:pPr>
              <w:pStyle w:val="Compact"/>
              <w:jc w:val="left"/>
            </w:pPr>
            <w:r>
              <w:t xml:space="preserve">2</w:t>
            </w:r>
          </w:p>
        </w:tc>
        <w:tc>
          <w:tcPr/>
          <w:p>
            <w:pPr>
              <w:pStyle w:val="Compact"/>
              <w:jc w:val="left"/>
            </w:pPr>
            <w:r>
              <w:t xml:space="preserve">37,000.00</w:t>
            </w:r>
          </w:p>
        </w:tc>
      </w:tr>
      <w:tr>
        <w:tc>
          <w:tcPr/>
          <w:p>
            <w:pPr>
              <w:pStyle w:val="Compact"/>
              <w:jc w:val="left"/>
            </w:pPr>
            <w:r>
              <w:t xml:space="preserve">3</w:t>
            </w:r>
          </w:p>
        </w:tc>
        <w:tc>
          <w:tcPr/>
          <w:p>
            <w:pPr>
              <w:pStyle w:val="Compact"/>
              <w:jc w:val="left"/>
            </w:pPr>
            <w:r>
              <w:t xml:space="preserve">Editorial consultation and fact-checking services for the journalist's published column series on environmental policy in India New Delhi (4 editions)</w:t>
            </w:r>
          </w:p>
        </w:tc>
        <w:tc>
          <w:tcPr/>
          <w:p>
            <w:pPr>
              <w:pStyle w:val="Compact"/>
              <w:jc w:val="left"/>
            </w:pPr>
            <w:r>
              <w:t xml:space="preserve">8,000.00</w:t>
            </w:r>
          </w:p>
        </w:tc>
        <w:tc>
          <w:tcPr/>
          <w:p>
            <w:pPr>
              <w:pStyle w:val="Compact"/>
              <w:jc w:val="left"/>
            </w:pPr>
            <w:r>
              <w:t xml:space="preserve">4</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Travel and accommodation expenses for the journalist during a 5-day field assignment in the NCR region of India New Delhi</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Translation and localization of the journalist's international correspondence into Hindi and English for publication in India New Delhi-based outlets</w:t>
            </w:r>
          </w:p>
        </w:tc>
        <w:tc>
          <w:tcPr/>
          <w:p>
            <w:pPr>
              <w:pStyle w:val="Compact"/>
              <w:jc w:val="left"/>
            </w:pPr>
            <w:r>
              <w:t xml:space="preserve">6,500.00</w:t>
            </w:r>
          </w:p>
        </w:tc>
        <w:tc>
          <w:tcPr/>
          <w:p>
            <w:pPr>
              <w:pStyle w:val="Compact"/>
              <w:jc w:val="left"/>
            </w:pPr>
            <w:r>
              <w:t xml:space="preserve">3</w:t>
            </w:r>
          </w:p>
        </w:tc>
        <w:tc>
          <w:tcPr/>
          <w:p>
            <w:pPr>
              <w:pStyle w:val="Compact"/>
              <w:jc w:val="left"/>
            </w:pPr>
            <w:r>
              <w:t xml:space="preserve">19,500.00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1,45,500.00</w:t>
            </w:r>
          </w:p>
        </w:tc>
      </w:tr>
      <w:tr>
        <w:tc>
          <w:tcPr/>
          <w:p>
            <w:pPr>
              <w:pStyle w:val="Compact"/>
              <w:jc w:val="left"/>
            </w:pPr>
            <w:r>
              <w:t xml:space="preserve">GST @ 18% (Applicable in India New Delhi)</w:t>
            </w:r>
          </w:p>
        </w:tc>
        <w:tc>
          <w:tcPr/>
          <w:p>
            <w:pPr>
              <w:pStyle w:val="Compact"/>
              <w:jc w:val="left"/>
            </w:pPr>
            <w:r>
              <w:t xml:space="preserve">₹ 26,190.00</w:t>
            </w:r>
          </w:p>
        </w:tc>
      </w:tr>
      <w:tr>
        <w:tc>
          <w:tcPr/>
          <w:p>
            <w:pPr>
              <w:pStyle w:val="Compact"/>
              <w:jc w:val="left"/>
            </w:pPr>
            <w:r>
              <w:t xml:space="preserve">TDS Deduction @ 10% (Section 194J, Income Tax Act)</w:t>
            </w:r>
          </w:p>
        </w:tc>
        <w:tc>
          <w:tcPr/>
          <w:p>
            <w:pPr>
              <w:pStyle w:val="Compact"/>
              <w:jc w:val="left"/>
            </w:pPr>
            <w:r>
              <w:t xml:space="preserve">₹ (14,550.00)</w:t>
            </w:r>
          </w:p>
        </w:tc>
      </w:tr>
      <w:tr>
        <w:tc>
          <w:tcPr/>
          <w:p>
            <w:pPr>
              <w:pStyle w:val="Compact"/>
              <w:jc w:val="left"/>
            </w:pPr>
            <w:r>
              <w:t xml:space="preserve">Grand Total Payable</w:t>
            </w:r>
          </w:p>
        </w:tc>
        <w:tc>
          <w:tcPr/>
          <w:p>
            <w:pPr>
              <w:pStyle w:val="Compact"/>
              <w:jc w:val="left"/>
            </w:pPr>
            <w:r>
              <w:t xml:space="preserve">₹ 1,57,140.00</w:t>
            </w:r>
          </w:p>
        </w:tc>
      </w:tr>
    </w:tbl>
    <w:bookmarkStart w:id="24" w:name="notes-regarding-this-invoice"/>
    <w:p>
      <w:pPr>
        <w:pStyle w:val="Heading4"/>
      </w:pPr>
      <w:r>
        <w:t xml:space="preserve">Notes Regarding This Invoice</w:t>
      </w:r>
    </w:p>
    <w:p>
      <w:pPr>
        <w:pStyle w:val="FirstParagraph"/>
      </w:pPr>
      <w:r>
        <w:t xml:space="preserve">This Invoice is issued by the undersigned Journalist, Arjun Mehta, for professional journalism services rendered to The National Chronicle Media Pvt. Ltd. in India New Delhi during the period of 1 June 2025 to 14 June 2025.</w:t>
      </w:r>
    </w:p>
    <w:p>
      <w:pPr>
        <w:pStyle w:val="BodyText"/>
      </w:pPr>
      <w:r>
        <w:t xml:space="preserve">All journalistic content, photographs, and video materials referenced in this Invoice remain the intellectual property of the Journalist until full payment is received. Upon clearance of the Grand Total amount, all rights to the published material shall be transferred to the client as per the signed service agreement dated 25 May 2025.</w:t>
      </w:r>
    </w:p>
    <w:p>
      <w:pPr>
        <w:pStyle w:val="BodyText"/>
      </w:pPr>
      <w:r>
        <w:t xml:space="preserve">The Journalist confirms that all reporting activities were conducted in compliance with the Press and Registration of Periodicals Act, 1867, and the guidelines issued by the Press Council of India for journalists operating in India New Delhi.</w:t>
      </w:r>
    </w:p>
    <w:p>
      <w:pPr>
        <w:pStyle w:val="BodyText"/>
      </w:pPr>
      <w:r>
        <w:t xml:space="preserve">Please note that this Invoice is valid for 30 days from the date of issue. Any payment received after the due date shall attract a late fee of 1.5% per month on the outstanding balance.</w:t>
      </w:r>
    </w:p>
    <w:bookmarkEnd w:id="24"/>
    <w:bookmarkStart w:id="25" w:name="payment-bank-details-for-the-journalist"/>
    <w:p>
      <w:pPr>
        <w:pStyle w:val="Heading4"/>
      </w:pPr>
      <w:r>
        <w:t xml:space="preserve">Payment / Bank Details for the Journalist</w:t>
      </w:r>
    </w:p>
    <w:p>
      <w:pPr>
        <w:pStyle w:val="FirstParagraph"/>
      </w:pPr>
      <w:r>
        <w:rPr>
          <w:bCs/>
          <w:b/>
        </w:rPr>
        <w:t xml:space="preserve">Account Name:</w:t>
      </w:r>
      <w:r>
        <w:t xml:space="preserve"> </w:t>
      </w:r>
      <w:r>
        <w:t xml:space="preserve">Arjun Mehta</w:t>
      </w:r>
    </w:p>
    <w:p>
      <w:pPr>
        <w:pStyle w:val="BodyText"/>
      </w:pPr>
      <w:r>
        <w:rPr>
          <w:bCs/>
          <w:b/>
        </w:rPr>
        <w:t xml:space="preserve">Bank:</w:t>
      </w:r>
      <w:r>
        <w:t xml:space="preserve"> </w:t>
      </w:r>
      <w:r>
        <w:t xml:space="preserve">State Bank of India, Connaught Place Branch, New Delhi, India</w:t>
      </w:r>
    </w:p>
    <w:p>
      <w:pPr>
        <w:pStyle w:val="BodyText"/>
      </w:pPr>
      <w:r>
        <w:rPr>
          <w:bCs/>
          <w:b/>
        </w:rPr>
        <w:t xml:space="preserve">Account Number:</w:t>
      </w:r>
      <w:r>
        <w:t xml:space="preserve"> </w:t>
      </w:r>
      <w:r>
        <w:t xml:space="preserve">3012 4567 8901 234</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w:t>
      </w:r>
    </w:p>
    <w:p>
      <w:pPr>
        <w:pStyle w:val="BodyText"/>
      </w:pPr>
      <w:r>
        <w:rPr>
          <w:bCs/>
          <w:b/>
        </w:rPr>
        <w:t xml:space="preserve">UPI ID:</w:t>
      </w:r>
      <w:r>
        <w:t xml:space="preserve"> </w:t>
      </w:r>
      <w:r>
        <w:t xml:space="preserve">arjun.mehta@okaxis</w:t>
      </w:r>
    </w:p>
    <w:p>
      <w:pPr>
        <w:pStyle w:val="BodyText"/>
      </w:pPr>
      <w:r>
        <w:rPr>
          <w:bCs/>
          <w:b/>
        </w:rPr>
        <w:t xml:space="preserve">Mode of Payment:</w:t>
      </w:r>
      <w:r>
        <w:t xml:space="preserve"> </w:t>
      </w:r>
      <w:r>
        <w:t xml:space="preserve">NEFT / RTGS / UPI / Cheque (payable to "Arjun Mehta" at SBI, New Delhi)</w:t>
      </w:r>
    </w:p>
    <w:bookmarkEnd w:id="25"/>
    <w:bookmarkStart w:id="26" w:name="terms-and-conditions"/>
    <w:p>
      <w:pPr>
        <w:pStyle w:val="Heading4"/>
      </w:pPr>
      <w:r>
        <w:t xml:space="preserve">Terms and Conditions</w:t>
      </w:r>
    </w:p>
    <w:p>
      <w:pPr>
        <w:numPr>
          <w:ilvl w:val="0"/>
          <w:numId w:val="1001"/>
        </w:numPr>
        <w:pStyle w:val="Compact"/>
      </w:pPr>
      <w:r>
        <w:t xml:space="preserve">This Invoice constitutes a legally binding document between the Journalist and the client as per the terms of the Master Service Agreement executed in India New Delhi on 25 May 2025.</w:t>
      </w:r>
    </w:p>
    <w:p>
      <w:pPr>
        <w:numPr>
          <w:ilvl w:val="0"/>
          <w:numId w:val="1001"/>
        </w:numPr>
        <w:pStyle w:val="Compact"/>
      </w:pPr>
      <w:r>
        <w:t xml:space="preserve">Payment is due within 15 days from the date of this Invoice. The Journalist reserves the right to suspend ongoing services if payment is delayed beyond the stipulated period.</w:t>
      </w:r>
    </w:p>
    <w:p>
      <w:pPr>
        <w:numPr>
          <w:ilvl w:val="0"/>
          <w:numId w:val="1001"/>
        </w:numPr>
        <w:pStyle w:val="Compact"/>
      </w:pPr>
      <w:r>
        <w:t xml:space="preserve">All amounts mentioned in this Invoice are in Indian Rupees (INR) and are inclusive of applicable taxes as per the Goods and Services Tax (GST) Act, 2017, as enforced in India New Delhi.</w:t>
      </w:r>
    </w:p>
    <w:p>
      <w:pPr>
        <w:numPr>
          <w:ilvl w:val="0"/>
          <w:numId w:val="1001"/>
        </w:numPr>
        <w:pStyle w:val="Compact"/>
      </w:pPr>
      <w:r>
        <w:t xml:space="preserve">The Journalist shall not be held liable for any third-party claims arising from the content of the journalistic work unless the content is found to be deliberately defamatory or in violation of Indian law.</w:t>
      </w:r>
    </w:p>
    <w:p>
      <w:pPr>
        <w:numPr>
          <w:ilvl w:val="0"/>
          <w:numId w:val="1001"/>
        </w:numPr>
        <w:pStyle w:val="Compact"/>
      </w:pPr>
      <w:r>
        <w:t xml:space="preserve">Any disputes arising from this Invoice shall be subject to the exclusive jurisdiction of the competent courts in New Delhi, India.</w:t>
      </w:r>
    </w:p>
    <w:p>
      <w:pPr>
        <w:numPr>
          <w:ilvl w:val="0"/>
          <w:numId w:val="1001"/>
        </w:numPr>
        <w:pStyle w:val="Compact"/>
      </w:pPr>
      <w:r>
        <w:t xml:space="preserve">This Invoice is computer-generated and does not require a physical signature. However, a digital signature and company seal are affixed for authentication purposes.</w:t>
      </w:r>
    </w:p>
    <w:p>
      <w:pPr>
        <w:numPr>
          <w:ilvl w:val="0"/>
          <w:numId w:val="1001"/>
        </w:numPr>
        <w:pStyle w:val="Compact"/>
      </w:pPr>
      <w:r>
        <w:t xml:space="preserve">The Journalist is registered under the Press Council of India and holds a valid Press Card issued by the Government of India, valid for the fiscal year 2025-26.</w:t>
      </w:r>
    </w:p>
    <w:bookmarkEnd w:id="26"/>
    <w:p>
      <w:pPr>
        <w:pStyle w:val="FirstParagraph"/>
      </w:pPr>
      <w:r>
        <w:rPr>
          <w:bCs/>
          <w:b/>
        </w:rPr>
        <w:t xml:space="preserve">Arjun Mehta</w:t>
      </w:r>
    </w:p>
    <w:p>
      <w:pPr>
        <w:pStyle w:val="BodyText"/>
      </w:pPr>
      <w:r>
        <w:t xml:space="preserve">Senior Investigative Journalist</w:t>
      </w:r>
    </w:p>
    <w:p>
      <w:pPr>
        <w:pStyle w:val="BodyText"/>
      </w:pPr>
      <w:r>
        <w:t xml:space="preserve">Authorized Signatory</w:t>
      </w:r>
    </w:p>
    <w:p>
      <w:pPr>
        <w:pStyle w:val="BodyText"/>
      </w:pPr>
      <w:r>
        <w:t xml:space="preserve">[Company Seal &amp; Digital Signature Applied]</w:t>
      </w:r>
    </w:p>
    <w:p>
      <w:pPr>
        <w:pStyle w:val="BodyText"/>
      </w:pPr>
      <w:r>
        <w:t xml:space="preserve">This Invoice was generated and issued in India New Delhi. For any queries regarding this Invoice, please contact the Journalist at the email or phone number mentioned above.</w:t>
      </w:r>
    </w:p>
    <w:p>
      <w:pPr>
        <w:pStyle w:val="BodyText"/>
      </w:pPr>
      <w:r>
        <w:t xml:space="preserve">Thank you for your business. We look forward to continuing our professional collaboration in the field of journalism in India New Delhi.</w:t>
      </w:r>
    </w:p>
    <w:p>
      <w:pPr>
        <w:pStyle w:val="BodyText"/>
      </w:pPr>
      <w:r>
        <w:t xml:space="preserve">© 2025 Arjun Mehta – Journalist, India New Delhi. All Rights Reserved. | Invoice JND-2025-0472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India New Delhi</dc:title>
  <dc:creator/>
  <dc:language>en</dc:language>
  <cp:keywords/>
  <dcterms:created xsi:type="dcterms:W3CDTF">2026-10-10T01:22:35Z</dcterms:created>
  <dcterms:modified xsi:type="dcterms:W3CDTF">2026-10-10T01:22:35Z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