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Journalist Services</w:t>
      </w:r>
    </w:p>
    <w:p>
      <w:pPr>
        <w:pStyle w:val="BodyText"/>
      </w:pPr>
      <w:r>
        <w:t xml:space="preserve">Rome, Italy</w:t>
      </w:r>
    </w:p>
    <w:bookmarkEnd w:id="20"/>
    <w:p>
      <w:pPr>
        <w:pStyle w:val="BodyText"/>
      </w:pPr>
      <w:r>
        <w:t xml:space="preserve">INV-2025-0472</w:t>
      </w:r>
    </w:p>
    <w:p>
      <w:pPr>
        <w:pStyle w:val="BodyText"/>
      </w:pPr>
      <w:r>
        <w:t xml:space="preserve">Date of Issue: 15 June 2025</w:t>
      </w:r>
    </w:p>
    <w:p>
      <w:pPr>
        <w:pStyle w:val="BodyText"/>
      </w:pPr>
      <w:r>
        <w:t xml:space="preserve">Due Date: 15 July 2025</w:t>
      </w:r>
    </w:p>
    <w:bookmarkStart w:id="21" w:name="from-service-provider"/>
    <w:p>
      <w:pPr>
        <w:pStyle w:val="Heading3"/>
      </w:pPr>
      <w:r>
        <w:t xml:space="preserve">From (Service Provider)</w:t>
      </w:r>
    </w:p>
    <w:p>
      <w:pPr>
        <w:pStyle w:val="FirstParagraph"/>
      </w:pPr>
      <w:r>
        <w:rPr>
          <w:bCs/>
          <w:b/>
        </w:rPr>
        <w:t xml:space="preserve">Dr. Elena Marchetti</w:t>
      </w:r>
    </w:p>
    <w:p>
      <w:pPr>
        <w:pStyle w:val="BodyText"/>
      </w:pPr>
      <w:r>
        <w:t xml:space="preserve">Independent Journalist &amp; Investigative Reporter</w:t>
      </w:r>
    </w:p>
    <w:p>
      <w:pPr>
        <w:pStyle w:val="BodyText"/>
      </w:pPr>
      <w:r>
        <w:t xml:space="preserve">Via del Corso 142, 00186</w:t>
      </w:r>
    </w:p>
    <w:p>
      <w:pPr>
        <w:pStyle w:val="BodyText"/>
      </w:pPr>
      <w:r>
        <w:t xml:space="preserve">Rome, Lazio, Italy</w:t>
      </w:r>
    </w:p>
    <w:p>
      <w:pPr>
        <w:pStyle w:val="BodyText"/>
      </w:pPr>
      <w:r>
        <w:t xml:space="preserve">P.IVA: IT01234567890</w:t>
      </w:r>
    </w:p>
    <w:p>
      <w:pPr>
        <w:pStyle w:val="BodyText"/>
      </w:pPr>
      <w:r>
        <w:t xml:space="preserve">Email: e.marchetti@romepress.it</w:t>
      </w:r>
    </w:p>
    <w:p>
      <w:pPr>
        <w:pStyle w:val="BodyText"/>
      </w:pPr>
      <w:r>
        <w:t xml:space="preserve">Phone: +39 06 4821 7733</w:t>
      </w:r>
    </w:p>
    <w:bookmarkEnd w:id="21"/>
    <w:bookmarkStart w:id="22" w:name="to-client"/>
    <w:p>
      <w:pPr>
        <w:pStyle w:val="Heading3"/>
      </w:pPr>
      <w:r>
        <w:t xml:space="preserve">To (Client)</w:t>
      </w:r>
    </w:p>
    <w:p>
      <w:pPr>
        <w:pStyle w:val="FirstParagraph"/>
      </w:pPr>
      <w:r>
        <w:rPr>
          <w:bCs/>
          <w:b/>
        </w:rPr>
        <w:t xml:space="preserve">Corriere della Capitale S.r.l.</w:t>
      </w:r>
    </w:p>
    <w:p>
      <w:pPr>
        <w:pStyle w:val="BodyText"/>
      </w:pPr>
      <w:r>
        <w:t xml:space="preserve">Attn: Mr. Stefano Baldini, Editor-in-Chief</w:t>
      </w:r>
    </w:p>
    <w:p>
      <w:pPr>
        <w:pStyle w:val="BodyText"/>
      </w:pPr>
      <w:r>
        <w:t xml:space="preserve">Via Nazionale 210, 00184</w:t>
      </w:r>
    </w:p>
    <w:p>
      <w:pPr>
        <w:pStyle w:val="BodyText"/>
      </w:pPr>
      <w:r>
        <w:t xml:space="preserve">Rome, Lazio, Italy</w:t>
      </w:r>
    </w:p>
    <w:p>
      <w:pPr>
        <w:pStyle w:val="BodyText"/>
      </w:pPr>
      <w:r>
        <w:t xml:space="preserve">C.F./P.IVA: IT09876543210</w:t>
      </w:r>
    </w:p>
    <w:p>
      <w:pPr>
        <w:pStyle w:val="BodyText"/>
      </w:pPr>
      <w:r>
        <w:t xml:space="preserve">Email: s.baldini@corrieredellacapitale.it</w:t>
      </w:r>
    </w:p>
    <w:p>
      <w:pPr>
        <w:pStyle w:val="BodyText"/>
      </w:pPr>
      <w:r>
        <w:t xml:space="preserve">Phone: +39 06 4988 2210</w:t>
      </w:r>
    </w:p>
    <w:bookmarkEnd w:id="22"/>
    <w:bookmarkStart w:id="25" w:name="X9e537f5326648d4239b1e1d3d21384956903e91"/>
    <w:p>
      <w:pPr>
        <w:pStyle w:val="Heading2"/>
      </w:pPr>
      <w:r>
        <w:t xml:space="preserve">Description of Journalist Services Rendered in Rome, Italy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Location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Investigative journalism reporting on municipal governance and public works contracts in the central districts of Rome. Includes on-site interviews with city council members, document analysis, and drafting of a 4,000-word feature article for publication.</w:t>
            </w:r>
          </w:p>
        </w:tc>
        <w:tc>
          <w:tcPr/>
          <w:p>
            <w:pPr>
              <w:pStyle w:val="Compact"/>
              <w:jc w:val="left"/>
            </w:pPr>
            <w:r>
              <w:t xml:space="preserve">1–10 May 2025</w:t>
            </w:r>
            <w:r>
              <w:br/>
            </w:r>
            <w:r>
              <w:t xml:space="preserve">Rome, Italy</w:t>
            </w:r>
          </w:p>
        </w:tc>
        <w:tc>
          <w:tcPr/>
          <w:p>
            <w:pPr>
              <w:pStyle w:val="Compact"/>
              <w:jc w:val="left"/>
            </w:pPr>
            <w:r>
              <w:t xml:space="preserve">48 hours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w:t>
            </w:r>
          </w:p>
        </w:tc>
        <w:tc>
          <w:tcPr/>
          <w:p>
            <w:pPr>
              <w:pStyle w:val="Compact"/>
              <w:jc w:val="left"/>
            </w:pPr>
            <w:r>
              <w:t xml:space="preserve">Live broadcast journalism coverage of the annual Festa di San Giovanni festival along the Tiber River in Rome. Includes pre-event preparation, on-location reporting, live commentary, and post-event editorial summary delivered to the client's newsroom.</w:t>
            </w:r>
          </w:p>
        </w:tc>
        <w:tc>
          <w:tcPr/>
          <w:p>
            <w:pPr>
              <w:pStyle w:val="Compact"/>
              <w:jc w:val="left"/>
            </w:pPr>
            <w:r>
              <w:t xml:space="preserve">7 June 2025</w:t>
            </w:r>
            <w:r>
              <w:br/>
            </w:r>
            <w:r>
              <w:t xml:space="preserve">Rome, Italy</w:t>
            </w:r>
          </w:p>
        </w:tc>
        <w:tc>
          <w:tcPr/>
          <w:p>
            <w:pPr>
              <w:pStyle w:val="Compact"/>
              <w:jc w:val="left"/>
            </w:pPr>
            <w:r>
              <w:t xml:space="preserve">12 hours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Editorial consulting and fact-checking services for the client's weekly culture and arts supplement. Review of 15 submitted articles concerning exhibitions at the Galleria Nazionale d'Arte Antica and the MAXXI museum in Rome, with written corrections and source verification.</w:t>
            </w:r>
          </w:p>
        </w:tc>
        <w:tc>
          <w:tcPr/>
          <w:p>
            <w:pPr>
              <w:pStyle w:val="Compact"/>
              <w:jc w:val="left"/>
            </w:pPr>
            <w:r>
              <w:t xml:space="preserve">12–20 May 2025</w:t>
            </w:r>
            <w:r>
              <w:br/>
            </w:r>
            <w:r>
              <w:t xml:space="preserve">Rome, Italy</w:t>
            </w:r>
          </w:p>
        </w:tc>
        <w:tc>
          <w:tcPr/>
          <w:p>
            <w:pPr>
              <w:pStyle w:val="Compact"/>
              <w:jc w:val="left"/>
            </w:pPr>
            <w:r>
              <w:t xml:space="preserve">20 hours</w:t>
            </w:r>
          </w:p>
        </w:tc>
        <w:tc>
          <w:tcPr/>
          <w:p>
            <w:pPr>
              <w:pStyle w:val="Compact"/>
              <w:jc w:val="left"/>
            </w:pPr>
            <w:r>
              <w:t xml:space="preserve">€70.00</w:t>
            </w:r>
          </w:p>
        </w:tc>
        <w:tc>
          <w:tcPr/>
          <w:p>
            <w:pPr>
              <w:pStyle w:val="Compact"/>
              <w:jc w:val="left"/>
            </w:pPr>
            <w:r>
              <w:t xml:space="preserve">€1,400.00</w:t>
            </w:r>
          </w:p>
        </w:tc>
      </w:tr>
      <w:tr>
        <w:tc>
          <w:tcPr/>
          <w:p>
            <w:pPr>
              <w:pStyle w:val="Compact"/>
              <w:jc w:val="left"/>
            </w:pPr>
            <w:r>
              <w:t xml:space="preserve">4</w:t>
            </w:r>
          </w:p>
        </w:tc>
        <w:tc>
          <w:tcPr/>
          <w:p>
            <w:pPr>
              <w:pStyle w:val="Compact"/>
              <w:jc w:val="left"/>
            </w:pPr>
            <w:r>
              <w:t xml:space="preserve">Travel journalism assignment: comprehensive written and photographic report on the restoration of the Colosseum's underground hypogeum. Includes exclusive access coordination with the Soprintendenza, interviews with archaeologists, and delivery of a 3,000-word illustrated piece.</w:t>
            </w:r>
          </w:p>
        </w:tc>
        <w:tc>
          <w:tcPr/>
          <w:p>
            <w:pPr>
              <w:pStyle w:val="Compact"/>
              <w:jc w:val="left"/>
            </w:pPr>
            <w:r>
              <w:t xml:space="preserve">20–28 May 2025</w:t>
            </w:r>
            <w:r>
              <w:br/>
            </w:r>
            <w:r>
              <w:t xml:space="preserve">Rome, Italy</w:t>
            </w:r>
          </w:p>
        </w:tc>
        <w:tc>
          <w:tcPr/>
          <w:p>
            <w:pPr>
              <w:pStyle w:val="Compact"/>
              <w:jc w:val="left"/>
            </w:pPr>
            <w:r>
              <w:t xml:space="preserve">36 hours</w:t>
            </w:r>
          </w:p>
        </w:tc>
        <w:tc>
          <w:tcPr/>
          <w:p>
            <w:pPr>
              <w:pStyle w:val="Compact"/>
              <w:jc w:val="left"/>
            </w:pPr>
            <w:r>
              <w:t xml:space="preserve">€90.00</w:t>
            </w:r>
          </w:p>
        </w:tc>
        <w:tc>
          <w:tcPr/>
          <w:p>
            <w:pPr>
              <w:pStyle w:val="Compact"/>
              <w:jc w:val="left"/>
            </w:pPr>
            <w:r>
              <w:t xml:space="preserve">€3,240.00</w:t>
            </w:r>
          </w:p>
        </w:tc>
      </w:tr>
      <w:tr>
        <w:tc>
          <w:tcPr/>
          <w:p>
            <w:pPr>
              <w:pStyle w:val="Compact"/>
              <w:jc w:val="left"/>
            </w:pPr>
            <w:r>
              <w:t xml:space="preserve">5</w:t>
            </w:r>
          </w:p>
        </w:tc>
        <w:tc>
          <w:tcPr/>
          <w:p>
            <w:pPr>
              <w:pStyle w:val="Compact"/>
              <w:jc w:val="left"/>
            </w:pPr>
            <w:r>
              <w:t xml:space="preserve">Press conference coverage and same-day wire dispatch for the Rome Chamber of Commerce annual economic outlook briefing. Includes attendance, real-time note-taking, and delivery of a 1,200-word news wire within four hours of the event's conclusion.</w:t>
            </w:r>
          </w:p>
        </w:tc>
        <w:tc>
          <w:tcPr/>
          <w:p>
            <w:pPr>
              <w:pStyle w:val="Compact"/>
              <w:jc w:val="left"/>
            </w:pPr>
            <w:r>
              <w:t xml:space="preserve">2 June 2025</w:t>
            </w:r>
            <w:r>
              <w:br/>
            </w:r>
            <w:r>
              <w:t xml:space="preserve">Rome, Italy</w:t>
            </w:r>
          </w:p>
        </w:tc>
        <w:tc>
          <w:tcPr/>
          <w:p>
            <w:pPr>
              <w:pStyle w:val="Compact"/>
              <w:jc w:val="left"/>
            </w:pPr>
            <w:r>
              <w:t xml:space="preserve">6 hours</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6</w:t>
            </w:r>
          </w:p>
        </w:tc>
        <w:tc>
          <w:tcPr/>
          <w:p>
            <w:pPr>
              <w:pStyle w:val="Compact"/>
              <w:jc w:val="left"/>
            </w:pPr>
            <w:r>
              <w:t xml:space="preserve">Reimbursement of documented travel and accommodation expenses incurred during the Colosseum hypogeum assignment, including local transport within the city of Rome, one night's lodging near the historic centre, and archival research fees at the Archivio di Stato di Roma.</w:t>
            </w:r>
          </w:p>
        </w:tc>
        <w:tc>
          <w:tcPr/>
          <w:p>
            <w:pPr>
              <w:pStyle w:val="Compact"/>
              <w:jc w:val="left"/>
            </w:pPr>
            <w:r>
              <w:t xml:space="preserve">20–28 May 2025</w:t>
            </w:r>
            <w:r>
              <w:br/>
            </w:r>
            <w:r>
              <w:t xml:space="preserve">Rome, Italy</w:t>
            </w:r>
          </w:p>
        </w:tc>
        <w:tc>
          <w:tcPr/>
          <w:p>
            <w:pPr>
              <w:pStyle w:val="Compact"/>
              <w:jc w:val="left"/>
            </w:pPr>
            <w:r>
              <w:t xml:space="preserve">1 item</w:t>
            </w:r>
          </w:p>
        </w:tc>
        <w:tc>
          <w:tcPr/>
          <w:p>
            <w:pPr>
              <w:pStyle w:val="Compact"/>
              <w:jc w:val="left"/>
            </w:pPr>
            <w:r>
              <w:t xml:space="preserve">€385.00</w:t>
            </w:r>
          </w:p>
        </w:tc>
        <w:tc>
          <w:tcPr/>
          <w:p>
            <w:pPr>
              <w:pStyle w:val="Compact"/>
              <w:jc w:val="lef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€11,205.00</w:t>
            </w:r>
          </w:p>
        </w:tc>
      </w:tr>
      <w:tr>
        <w:tc>
          <w:tcPr/>
          <w:p>
            <w:pPr>
              <w:pStyle w:val="Compact"/>
              <w:jc w:val="left"/>
            </w:pPr>
            <w:r>
              <w:t xml:space="preserve">VAT (IVA) – 22% (Italian standard rate)</w:t>
            </w:r>
          </w:p>
        </w:tc>
        <w:tc>
          <w:tcPr/>
          <w:p>
            <w:pPr>
              <w:pStyle w:val="Compact"/>
              <w:jc w:val="right"/>
            </w:pPr>
            <w:r>
              <w:t xml:space="preserve">€2,465.10</w:t>
            </w:r>
          </w:p>
        </w:tc>
      </w:tr>
      <w:tr>
        <w:tc>
          <w:tcPr/>
          <w:p>
            <w:pPr>
              <w:pStyle w:val="Compact"/>
              <w:jc w:val="left"/>
            </w:pPr>
            <w:r>
              <w:t xml:space="preserve">Withholding Tax (Ritenuta d'acconto) – 20%</w:t>
            </w:r>
          </w:p>
        </w:tc>
        <w:tc>
          <w:tcPr/>
          <w:p>
            <w:pPr>
              <w:pStyle w:val="Compact"/>
              <w:jc w:val="right"/>
            </w:pPr>
            <w:r>
              <w:t xml:space="preserve">– €2,241.00</w:t>
            </w:r>
          </w:p>
        </w:tc>
      </w:tr>
      <w:tr>
        <w:tc>
          <w:tcPr/>
          <w:p>
            <w:pPr>
              <w:pStyle w:val="Compact"/>
              <w:jc w:val="left"/>
            </w:pPr>
            <w:r>
              <w:t xml:space="preserve">Net Amount Due</w:t>
            </w:r>
          </w:p>
        </w:tc>
        <w:tc>
          <w:tcPr/>
          <w:p>
            <w:pPr>
              <w:pStyle w:val="Compact"/>
              <w:jc w:val="right"/>
            </w:pPr>
            <w:r>
              <w:t xml:space="preserve">€11,429.10</w:t>
            </w:r>
          </w:p>
        </w:tc>
      </w:tr>
    </w:tbl>
    <w:bookmarkStart w:id="23" w:name="payment-instructions"/>
    <w:p>
      <w:pPr>
        <w:pStyle w:val="Heading3"/>
      </w:pPr>
      <w:r>
        <w:t xml:space="preserve">Payment Instructions</w:t>
      </w:r>
    </w:p>
    <w:p>
      <w:pPr>
        <w:pStyle w:val="FirstParagraph"/>
      </w:pPr>
      <w:r>
        <w:rPr>
          <w:bCs/>
          <w:b/>
        </w:rPr>
        <w:t xml:space="preserve">Bank Transfer (Bonifico Bancario):</w:t>
      </w:r>
    </w:p>
    <w:p>
      <w:pPr>
        <w:pStyle w:val="BodyText"/>
      </w:pPr>
      <w:r>
        <w:t xml:space="preserve">IBAN: IT60 X054 2811 1010 0000 0123 456</w:t>
      </w:r>
    </w:p>
    <w:p>
      <w:pPr>
        <w:pStyle w:val="BodyText"/>
      </w:pPr>
      <w:r>
        <w:t xml:space="preserve">BIC/SWIFT: BLOPIT22</w:t>
      </w:r>
    </w:p>
    <w:p>
      <w:pPr>
        <w:pStyle w:val="BodyText"/>
      </w:pPr>
      <w:r>
        <w:t xml:space="preserve">Bank: Banca Nazionale del Lavoro S.p.A., Rome Branch</w:t>
      </w:r>
    </w:p>
    <w:p>
      <w:pPr>
        <w:pStyle w:val="BodyText"/>
      </w:pPr>
      <w:r>
        <w:t xml:space="preserve">Reference: INV-2025-0472 – Marchetti E. – Journalist Services</w:t>
      </w:r>
    </w:p>
    <w:p>
      <w:pPr>
        <w:pStyle w:val="BodyText"/>
      </w:pPr>
      <w:r>
        <w:rPr>
          <w:bCs/>
          <w:b/>
        </w:rPr>
        <w:t xml:space="preserve">Payment Terms:</w:t>
      </w:r>
      <w:r>
        <w:t xml:space="preserve"> </w:t>
      </w:r>
      <w:r>
        <w:t xml:space="preserve">Net 30 days from the date of issue. Payment is due no later than 15 July 2025. Late payments shall accrue interest at the rate of 1.5% per month in accordance with Italian Legislative Decree 231/2002 on late payment in commercial transactions.</w:t>
      </w:r>
    </w:p>
    <w:bookmarkEnd w:id="23"/>
    <w:bookmarkStart w:id="24" w:name="notes-and-terms"/>
    <w:p>
      <w:pPr>
        <w:pStyle w:val="Heading3"/>
      </w:pPr>
      <w:r>
        <w:t xml:space="preserve">Notes and Terms</w:t>
      </w:r>
    </w:p>
    <w:p>
      <w:pPr>
        <w:pStyle w:val="FirstParagraph"/>
      </w:pPr>
      <w:r>
        <w:t xml:space="preserve">1. This invoice is issued in accordance with the freelance journalist service agreement dated 1 January 2025 between Dr. Elena Marchetti and Corriere della Capitale S.r.l., governing the provision of professional journalism and editorial services within the city of Rome, Italy.</w:t>
      </w:r>
    </w:p>
    <w:p>
      <w:pPr>
        <w:pStyle w:val="BodyText"/>
      </w:pPr>
      <w:r>
        <w:t xml:space="preserve">2. All journalistic content produced under this engagement remains the intellectual property of the client upon full payment of the amounts specified herein. The journalist retains the right to be credited by name as the author of all published material.</w:t>
      </w:r>
    </w:p>
    <w:p>
      <w:pPr>
        <w:pStyle w:val="BodyText"/>
      </w:pPr>
      <w:r>
        <w:t xml:space="preserve">3. The journalist confirms that all reporting activities were conducted in full compliance with the Italian Press Law (Legge 47/1948), the Code of Ethics of the Ordine dei Giornalisti, and applicable data protection regulations under the GDPR and the Italian Privacy Code (D.Lgs. 196/2003).</w:t>
      </w:r>
    </w:p>
    <w:p>
      <w:pPr>
        <w:pStyle w:val="BodyText"/>
      </w:pPr>
      <w:r>
        <w:t xml:space="preserve">4. The withholding tax (ritenuta d'acconto) of 20% has been applied as required by Article 25 of the Italian TUIR (Testo Unico delle Imposte sui Redditi) for payments made to self-employed professionals providing journalistic services.</w:t>
      </w:r>
    </w:p>
    <w:p>
      <w:pPr>
        <w:pStyle w:val="BodyText"/>
      </w:pPr>
      <w:r>
        <w:t xml:space="preserve">5. This invoice is valid for a period of twelve months from the date of issue. The client is requested to retain this document for tax and accounting purposes in accordance with Italian fiscal regulations (Codice della P.IVA).</w:t>
      </w:r>
    </w:p>
    <w:p>
      <w:pPr>
        <w:pStyle w:val="BodyText"/>
      </w:pPr>
      <w:r>
        <w:t xml:space="preserve">6. Any disputes arising from this invoice or the underlying service agreement shall be subject to the exclusive jurisdiction of the courts of Rome, Italy, in accordance with Italian civil procedure law.</w:t>
      </w:r>
    </w:p>
    <w:bookmarkEnd w:id="24"/>
    <w:p>
      <w:pPr>
        <w:pStyle w:val="BodyText"/>
      </w:pPr>
      <w:r>
        <w:t xml:space="preserve">Dr. Elena Marchetti – Independent Journalist, Rome, Italy | P.IVA: IT01234567890 | Albo dei Giornalisti Professionisti, Sez. Lazio, Iscr. n. 4521</w:t>
      </w:r>
    </w:p>
    <w:p>
      <w:pPr>
        <w:pStyle w:val="BodyText"/>
      </w:pPr>
      <w:r>
        <w:t xml:space="preserve">This invoice was generated electronically and is valid without a physical signature pursuant to Italian Legislative Decree 82/2005 (Codice dell'Amministrazione Digitale).</w:t>
      </w:r>
    </w:p>
    <w:p>
      <w:pPr>
        <w:pStyle w:val="BodyText"/>
      </w:pPr>
      <w:r>
        <w:t xml:space="preserve">Thank you for your continued trust in professional journalism in the heart of Rome,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Rome, Italy</dc:title>
  <dc:creator/>
  <dc:language>en</dc:language>
  <cp:keywords/>
  <dcterms:created xsi:type="dcterms:W3CDTF">2026-10-10T06:58:27Z</dcterms:created>
  <dcterms:modified xsi:type="dcterms:W3CDTF">2026-10-10T06:58:27Z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