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Invoice</w:t>
      </w:r>
    </w:p>
    <w:p>
      <w:pPr>
        <w:pStyle w:val="BodyText"/>
      </w:pPr>
      <w:r>
        <w:t xml:space="preserve">Professional Journalist Services — Japan Kyoto Region</w:t>
      </w:r>
    </w:p>
    <w:bookmarkStart w:id="20" w:name="invoice-details"/>
    <w:p>
      <w:pPr>
        <w:pStyle w:val="Heading3"/>
      </w:pPr>
      <w:r>
        <w:t xml:space="preserve">Invoice Details</w:t>
      </w:r>
    </w:p>
    <w:p>
      <w:pPr>
        <w:pStyle w:val="FirstParagraph"/>
      </w:pPr>
      <w:r>
        <w:rPr>
          <w:bCs/>
          <w:b/>
        </w:rPr>
        <w:t xml:space="preserve">Invoice No.:</w:t>
      </w:r>
      <w:r>
        <w:t xml:space="preserve"> </w:t>
      </w:r>
      <w:r>
        <w:t xml:space="preserve">JPN-KYO-2025-04782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Currency:</w:t>
      </w:r>
      <w:r>
        <w:t xml:space="preserve"> </w:t>
      </w:r>
      <w:r>
        <w:t xml:space="preserve">Japanese Yen (JPY)</w:t>
      </w:r>
    </w:p>
    <w:p>
      <w:pPr>
        <w:pStyle w:val="BodyText"/>
      </w:pPr>
      <w:r>
        <w:t xml:space="preserve">PENDING PAYMENT</w:t>
      </w:r>
    </w:p>
    <w:bookmarkEnd w:id="20"/>
    <w:bookmarkStart w:id="21" w:name="prepared-by-service-provider"/>
    <w:p>
      <w:pPr>
        <w:pStyle w:val="Heading4"/>
      </w:pPr>
      <w:r>
        <w:t xml:space="preserve">Prepared By (Service Provider)</w:t>
      </w:r>
    </w:p>
    <w:p>
      <w:pPr>
        <w:pStyle w:val="FirstParagraph"/>
      </w:pPr>
      <w:r>
        <w:rPr>
          <w:bCs/>
          <w:b/>
        </w:rPr>
        <w:t xml:space="preserve">Kenji Tanaka</w:t>
      </w:r>
    </w:p>
    <w:p>
      <w:pPr>
        <w:pStyle w:val="BodyText"/>
      </w:pPr>
      <w:r>
        <w:t xml:space="preserve">Senior Journalist &amp; Field Correspondent</w:t>
      </w:r>
    </w:p>
    <w:p>
      <w:pPr>
        <w:pStyle w:val="BodyText"/>
      </w:pPr>
      <w:r>
        <w:t xml:space="preserve">Tanaka Media &amp; Editorial Services</w:t>
      </w:r>
    </w:p>
    <w:p>
      <w:pPr>
        <w:pStyle w:val="BodyText"/>
      </w:pPr>
      <w:r>
        <w:t xml:space="preserve">2-14-8 Gionmachi, Higashiyama-ku</w:t>
      </w:r>
    </w:p>
    <w:p>
      <w:pPr>
        <w:pStyle w:val="BodyText"/>
      </w:pPr>
      <w:r>
        <w:t xml:space="preserve">Kyoto 605-0073, Japan</w:t>
      </w:r>
    </w:p>
    <w:p>
      <w:pPr>
        <w:pStyle w:val="BodyText"/>
      </w:pPr>
      <w:r>
        <w:t xml:space="preserve">Email: k.tanaka@tanakamedia.jp</w:t>
      </w:r>
    </w:p>
    <w:p>
      <w:pPr>
        <w:pStyle w:val="BodyText"/>
      </w:pPr>
      <w:r>
        <w:t xml:space="preserve">Phone: +81-75-555-0142</w:t>
      </w:r>
    </w:p>
    <w:p>
      <w:pPr>
        <w:pStyle w:val="BodyText"/>
      </w:pPr>
      <w:r>
        <w:t xml:space="preserve">Registration: Kyoto Prefecture Media License #KY-2019-08834</w:t>
      </w:r>
    </w:p>
    <w:bookmarkEnd w:id="21"/>
    <w:bookmarkStart w:id="22" w:name="billed-to-client"/>
    <w:p>
      <w:pPr>
        <w:pStyle w:val="Heading4"/>
      </w:pPr>
      <w:r>
        <w:t xml:space="preserve">Billed To (Client)</w:t>
      </w:r>
    </w:p>
    <w:p>
      <w:pPr>
        <w:pStyle w:val="FirstParagraph"/>
      </w:pPr>
      <w:r>
        <w:rPr>
          <w:bCs/>
          <w:b/>
        </w:rPr>
        <w:t xml:space="preserve">Haruki Sato</w:t>
      </w:r>
    </w:p>
    <w:p>
      <w:pPr>
        <w:pStyle w:val="BodyText"/>
      </w:pPr>
      <w:r>
        <w:t xml:space="preserve">Editor-in-Chief</w:t>
      </w:r>
    </w:p>
    <w:p>
      <w:pPr>
        <w:pStyle w:val="BodyText"/>
      </w:pPr>
      <w:r>
        <w:t xml:space="preserve">Kyoto International Press Bureau</w:t>
      </w:r>
    </w:p>
    <w:p>
      <w:pPr>
        <w:pStyle w:val="BodyText"/>
      </w:pPr>
      <w:r>
        <w:t xml:space="preserve">5-3-22 Shijo-dori, Nakagyo-ku</w:t>
      </w:r>
    </w:p>
    <w:p>
      <w:pPr>
        <w:pStyle w:val="BodyText"/>
      </w:pPr>
      <w:r>
        <w:t xml:space="preserve">Kyoto 604-8081, Japan</w:t>
      </w:r>
    </w:p>
    <w:p>
      <w:pPr>
        <w:pStyle w:val="BodyText"/>
      </w:pPr>
      <w:r>
        <w:t xml:space="preserve">Email: h.sato@kyotopress.jp</w:t>
      </w:r>
    </w:p>
    <w:p>
      <w:pPr>
        <w:pStyle w:val="BodyText"/>
      </w:pPr>
      <w:r>
        <w:t xml:space="preserve">Phone: +81-75-555-0387</w:t>
      </w:r>
    </w:p>
    <w:p>
      <w:pPr>
        <w:pStyle w:val="BodyText"/>
      </w:pPr>
      <w:r>
        <w:t xml:space="preserve">Tax ID: 40-1234-5678</w:t>
      </w:r>
    </w:p>
    <w:bookmarkEnd w:id="22"/>
    <w:p>
      <w:pPr>
        <w:pStyle w:val="BodyText"/>
      </w:pPr>
      <w:r>
        <w:rPr>
          <w:bCs/>
          <w:b/>
        </w:rPr>
        <w:t xml:space="preserve">Project:</w:t>
      </w:r>
      <w:r>
        <w:t xml:space="preserve"> </w:t>
      </w:r>
      <w:r>
        <w:t xml:space="preserve">Cultural Heritage Documentation — Japan Kyoto</w:t>
      </w:r>
    </w:p>
    <w:p>
      <w:pPr>
        <w:pStyle w:val="BodyText"/>
      </w:pPr>
      <w:r>
        <w:rPr>
          <w:bCs/>
          <w:b/>
        </w:rPr>
        <w:t xml:space="preserve">Contract Ref:</w:t>
      </w:r>
      <w:r>
        <w:t xml:space="preserve"> </w:t>
      </w:r>
      <w:r>
        <w:t xml:space="preserve">KIPB-2025-JRN-0031</w:t>
      </w:r>
    </w:p>
    <w:p>
      <w:pPr>
        <w:pStyle w:val="BodyText"/>
      </w:pPr>
      <w:r>
        <w:rPr>
          <w:bCs/>
          <w:b/>
        </w:rPr>
        <w:t xml:space="preserve">Service Period:</w:t>
      </w:r>
      <w:r>
        <w:t xml:space="preserve"> </w:t>
      </w:r>
      <w:r>
        <w:t xml:space="preserve">May 1 – May 30, 2025</w:t>
      </w:r>
    </w:p>
    <w:p>
      <w:pPr>
        <w:pStyle w:val="BodyText"/>
      </w:pPr>
      <w:r>
        <w:rPr>
          <w:bCs/>
          <w:b/>
        </w:rPr>
        <w:t xml:space="preserve">Location:</w:t>
      </w:r>
      <w:r>
        <w:t xml:space="preserve"> </w:t>
      </w:r>
      <w:r>
        <w:t xml:space="preserve">Japan Kyoto (Higashiyama, Fushimi, Nakagyo districts)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On-site investigative journalism coverage of the annual Gion Matsuri festival preparations in Japan Kyoto. The journalist conducted in-depth interviews with over 40 local artisans, shrine priests, and community organizers across Higashiyama-ku and Nakagyo-ku districts.</w:t>
            </w:r>
          </w:p>
        </w:tc>
        <w:tc>
          <w:tcPr/>
          <w:p>
            <w:pPr>
              <w:pStyle w:val="Compact"/>
              <w:jc w:val="left"/>
            </w:pPr>
            <w:r>
              <w:t xml:space="preserve">May 1–7, 2025</w:t>
            </w:r>
          </w:p>
        </w:tc>
        <w:tc>
          <w:tcPr/>
          <w:p>
            <w:pPr>
              <w:pStyle w:val="Compact"/>
              <w:jc w:val="left"/>
            </w:pPr>
            <w:r>
              <w:t xml:space="preserve">56 hrs</w:t>
            </w:r>
          </w:p>
        </w:tc>
        <w:tc>
          <w:tcPr/>
          <w:p>
            <w:pPr>
              <w:pStyle w:val="Compact"/>
              <w:jc w:val="left"/>
            </w:pPr>
            <w:r>
              <w:t xml:space="preserve">¥8,500</w:t>
            </w:r>
          </w:p>
        </w:tc>
        <w:tc>
          <w:tcPr/>
          <w:p>
            <w:pPr>
              <w:pStyle w:val="Compact"/>
              <w:jc w:val="left"/>
            </w:pPr>
            <w:r>
              <w:t xml:space="preserve">¥476,000</w:t>
            </w:r>
          </w:p>
        </w:tc>
      </w:tr>
      <w:tr>
        <w:tc>
          <w:tcPr/>
          <w:p>
            <w:pPr>
              <w:pStyle w:val="Compact"/>
              <w:jc w:val="left"/>
            </w:pPr>
            <w:r>
              <w:t xml:space="preserve">2</w:t>
            </w:r>
          </w:p>
        </w:tc>
        <w:tc>
          <w:tcPr/>
          <w:p>
            <w:pPr>
              <w:pStyle w:val="Compact"/>
              <w:jc w:val="left"/>
            </w:pPr>
            <w:r>
              <w:t xml:space="preserve">Long-form feature article (12,000 words) documenting the preservation efforts of traditional machiya townhouses in Japan Kyoto. The journalist spent three weeks embedded with the Kyoto Municipal Heritage Preservation Office, conducting archival research and photographic documentation.</w:t>
            </w:r>
          </w:p>
        </w:tc>
        <w:tc>
          <w:tcPr/>
          <w:p>
            <w:pPr>
              <w:pStyle w:val="Compact"/>
              <w:jc w:val="left"/>
            </w:pPr>
            <w:r>
              <w:t xml:space="preserve">May 8–20, 2025</w:t>
            </w:r>
          </w:p>
        </w:tc>
        <w:tc>
          <w:tcPr/>
          <w:p>
            <w:pPr>
              <w:pStyle w:val="Compact"/>
              <w:jc w:val="left"/>
            </w:pPr>
            <w:r>
              <w:t xml:space="preserve">48 hrs</w:t>
            </w:r>
          </w:p>
        </w:tc>
        <w:tc>
          <w:tcPr/>
          <w:p>
            <w:pPr>
              <w:pStyle w:val="Compact"/>
              <w:jc w:val="left"/>
            </w:pPr>
            <w:r>
              <w:t xml:space="preserve">¥9,200</w:t>
            </w:r>
          </w:p>
        </w:tc>
        <w:tc>
          <w:tcPr/>
          <w:p>
            <w:pPr>
              <w:pStyle w:val="Compact"/>
              <w:jc w:val="left"/>
            </w:pPr>
            <w:r>
              <w:t xml:space="preserve">¥441,600</w:t>
            </w:r>
          </w:p>
        </w:tc>
      </w:tr>
      <w:tr>
        <w:tc>
          <w:tcPr/>
          <w:p>
            <w:pPr>
              <w:pStyle w:val="Compact"/>
              <w:jc w:val="left"/>
            </w:pPr>
            <w:r>
              <w:t xml:space="preserve">3</w:t>
            </w:r>
          </w:p>
        </w:tc>
        <w:tc>
          <w:tcPr/>
          <w:p>
            <w:pPr>
              <w:pStyle w:val="Compact"/>
              <w:jc w:val="left"/>
            </w:pPr>
            <w:r>
              <w:t xml:space="preserve">Live broadcast journalism support for the Kyoto International Press Bureau's weekly cultural news segment. The journalist provided real-time field reporting, live audio feeds, and on-camera commentary from Fushimi Inari Taisha and the Philosopher's Path in Japan Kyoto.</w:t>
            </w:r>
          </w:p>
        </w:tc>
        <w:tc>
          <w:tcPr/>
          <w:p>
            <w:pPr>
              <w:pStyle w:val="Compact"/>
              <w:jc w:val="left"/>
            </w:pPr>
            <w:r>
              <w:t xml:space="preserve">May 12, 19, 26, 2025</w:t>
            </w:r>
          </w:p>
        </w:tc>
        <w:tc>
          <w:tcPr/>
          <w:p>
            <w:pPr>
              <w:pStyle w:val="Compact"/>
              <w:jc w:val="left"/>
            </w:pPr>
            <w:r>
              <w:t xml:space="preserve">16 hrs</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4</w:t>
            </w:r>
          </w:p>
        </w:tc>
        <w:tc>
          <w:tcPr/>
          <w:p>
            <w:pPr>
              <w:pStyle w:val="Compact"/>
              <w:jc w:val="left"/>
            </w:pPr>
            <w:r>
              <w:t xml:space="preserve">Editorial consultation and fact-checking services. The journalist reviewed and verified 15 draft articles related to Japan Kyoto's tourism policy changes, ensuring accuracy of historical references, proper nouns, and cultural context for the international readership.</w:t>
            </w:r>
          </w:p>
        </w:tc>
        <w:tc>
          <w:tcPr/>
          <w:p>
            <w:pPr>
              <w:pStyle w:val="Compact"/>
              <w:jc w:val="left"/>
            </w:pPr>
            <w:r>
              <w:t xml:space="preserve">May 21–28, 2025</w:t>
            </w:r>
          </w:p>
        </w:tc>
        <w:tc>
          <w:tcPr/>
          <w:p>
            <w:pPr>
              <w:pStyle w:val="Compact"/>
              <w:jc w:val="left"/>
            </w:pPr>
            <w:r>
              <w:t xml:space="preserve">24 hrs</w:t>
            </w:r>
          </w:p>
        </w:tc>
        <w:tc>
          <w:tcPr/>
          <w:p>
            <w:pPr>
              <w:pStyle w:val="Compact"/>
              <w:jc w:val="left"/>
            </w:pPr>
            <w:r>
              <w:t xml:space="preserve">¥7,800</w:t>
            </w:r>
          </w:p>
        </w:tc>
        <w:tc>
          <w:tcPr/>
          <w:p>
            <w:pPr>
              <w:pStyle w:val="Compact"/>
              <w:jc w:val="left"/>
            </w:pPr>
            <w:r>
              <w:t xml:space="preserve">¥187,200</w:t>
            </w:r>
          </w:p>
        </w:tc>
      </w:tr>
      <w:tr>
        <w:tc>
          <w:tcPr/>
          <w:p>
            <w:pPr>
              <w:pStyle w:val="Compact"/>
              <w:jc w:val="left"/>
            </w:pPr>
            <w:r>
              <w:t xml:space="preserve">5</w:t>
            </w:r>
          </w:p>
        </w:tc>
        <w:tc>
          <w:tcPr/>
          <w:p>
            <w:pPr>
              <w:pStyle w:val="Compact"/>
              <w:jc w:val="left"/>
            </w:pPr>
            <w:r>
              <w:t xml:space="preserve">Travel, accommodation, and field expenses incurred during the journalist's assignment in Japan Kyoto. Includes local transportation (JR Kyoto Loop, city buses), lodging at a guesthouse in Gion for 28 nights, and access fees to restricted cultural sites.</w:t>
            </w:r>
          </w:p>
        </w:tc>
        <w:tc>
          <w:tcPr/>
          <w:p>
            <w:pPr>
              <w:pStyle w:val="Compact"/>
              <w:jc w:val="left"/>
            </w:pPr>
            <w:r>
              <w:t xml:space="preserve">May 1–30, 2025</w:t>
            </w:r>
          </w:p>
        </w:tc>
        <w:tc>
          <w:tcPr/>
          <w:p>
            <w:pPr>
              <w:pStyle w:val="Compact"/>
              <w:jc w:val="left"/>
            </w:pPr>
            <w:r>
              <w:t xml:space="preserve">1 flat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Photographic and video documentation package. The journalist captured 340 high-resolution images and 12 hours of 4K video footage across six locations in Japan Kyoto, including Arashiyama Bamboo Grove, Kinkaku-ji, and the Nishiki Market. All media rights transferred to the client upon full payment of this invoice.</w:t>
            </w:r>
          </w:p>
        </w:tc>
        <w:tc>
          <w:tcPr/>
          <w:p>
            <w:pPr>
              <w:pStyle w:val="Compact"/>
              <w:jc w:val="left"/>
            </w:pPr>
            <w:r>
              <w:t xml:space="preserve">May 1–30, 2025</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¥1,701,800</w:t>
            </w:r>
          </w:p>
        </w:tc>
      </w:tr>
      <w:tr>
        <w:tc>
          <w:tcPr/>
          <w:p>
            <w:pPr>
              <w:pStyle w:val="Compact"/>
              <w:jc w:val="left"/>
            </w:pPr>
            <w:r>
              <w:t xml:space="preserve">Consumption Tax (10%)</w:t>
            </w:r>
          </w:p>
        </w:tc>
        <w:tc>
          <w:tcPr/>
          <w:p>
            <w:pPr>
              <w:pStyle w:val="Compact"/>
              <w:jc w:val="right"/>
            </w:pPr>
            <w:r>
              <w:t xml:space="preserve">¥170,180</w:t>
            </w:r>
          </w:p>
        </w:tc>
      </w:tr>
      <w:tr>
        <w:tc>
          <w:tcPr/>
          <w:p>
            <w:pPr>
              <w:pStyle w:val="Compact"/>
              <w:jc w:val="left"/>
            </w:pPr>
            <w:r>
              <w:t xml:space="preserve">Expedited Delivery Surcharge</w:t>
            </w:r>
          </w:p>
        </w:tc>
        <w:tc>
          <w:tcPr/>
          <w:p>
            <w:pPr>
              <w:pStyle w:val="Compact"/>
              <w:jc w:val="right"/>
            </w:pPr>
            <w:r>
              <w:t xml:space="preserve">¥15,000</w:t>
            </w:r>
          </w:p>
        </w:tc>
      </w:tr>
      <w:tr>
        <w:tc>
          <w:tcPr/>
          <w:p>
            <w:pPr>
              <w:pStyle w:val="Compact"/>
              <w:jc w:val="left"/>
            </w:pPr>
            <w:r>
              <w:t xml:space="preserve">Grand Total Due</w:t>
            </w:r>
          </w:p>
        </w:tc>
        <w:tc>
          <w:tcPr/>
          <w:p>
            <w:pPr>
              <w:pStyle w:val="Compact"/>
              <w:jc w:val="right"/>
            </w:pPr>
            <w:r>
              <w:t xml:space="preserve">¥1,886,980</w:t>
            </w:r>
          </w:p>
        </w:tc>
      </w:tr>
    </w:tbl>
    <w:bookmarkStart w:id="23" w:name="notes-regarding-this-invoice"/>
    <w:p>
      <w:pPr>
        <w:pStyle w:val="Heading4"/>
      </w:pPr>
      <w:r>
        <w:t xml:space="preserve">Notes Regarding This Invoice</w:t>
      </w:r>
    </w:p>
    <w:p>
      <w:pPr>
        <w:pStyle w:val="FirstParagraph"/>
      </w:pPr>
      <w:r>
        <w:t xml:space="preserve">This invoice is issued in accordance with the service agreement signed on April 15, 2025, between Tanaka Media &amp; Editorial Services and the Kyoto International Press Bureau. All journalist services described above were performed exclusively within the Japan Kyoto metropolitan area and its surrounding prefectural districts.</w:t>
      </w:r>
    </w:p>
    <w:p>
      <w:pPr>
        <w:pStyle w:val="BodyText"/>
      </w:pPr>
      <w:r>
        <w:t xml:space="preserve">The journalist, Kenji Tanaka, holds a valid press card issued by the Japan Press Club Association (No. JPCA-2018-4471) and full accreditation from the Japan Kyoto Municipal Government for access to all public and restricted cultural heritage sites referenced in this invoice.</w:t>
      </w:r>
    </w:p>
    <w:p>
      <w:pPr>
        <w:pStyle w:val="BodyText"/>
      </w:pPr>
      <w:r>
        <w:t xml:space="preserve">All intellectual property rights to the written articles, photographic content, and video footage produced under this engagement shall transfer to the client upon receipt of full payment. The journalist retains the right to display a limited portfolio selection (no more than 20 images) for professional credential purposes.</w:t>
      </w:r>
    </w:p>
    <w:p>
      <w:pPr>
        <w:pStyle w:val="BodyText"/>
      </w:pPr>
      <w:r>
        <w:t xml:space="preserve">This invoice must be settled within 30 calendar days of the invoice date. Late payments will incur a penalty of 1.5% per month as stipulated in Section 7.3 of the master service agreement.</w:t>
      </w:r>
    </w:p>
    <w:bookmarkEnd w:id="23"/>
    <w:bookmarkStart w:id="24" w:name="payment-instructions"/>
    <w:p>
      <w:pPr>
        <w:pStyle w:val="Heading4"/>
      </w:pPr>
      <w:r>
        <w:t xml:space="preserve">Payment Instructions</w:t>
      </w:r>
    </w:p>
    <w:p>
      <w:pPr>
        <w:pStyle w:val="FirstParagraph"/>
      </w:pPr>
      <w:r>
        <w:rPr>
          <w:bCs/>
          <w:b/>
        </w:rPr>
        <w:t xml:space="preserve">Bank Transfer (Recommended):</w:t>
      </w:r>
      <w:r>
        <w:t xml:space="preserve"> </w:t>
      </w:r>
      <w:r>
        <w:t xml:space="preserve">Mizuho Bank, Kyoto Gion Branch — Account Name: Tanaka Media &amp; Editorial Services — Account No.: 214-5-883421 — Bank Code: 0009 — Branch Code: 214</w:t>
      </w:r>
    </w:p>
    <w:p>
      <w:pPr>
        <w:pStyle w:val="BodyText"/>
      </w:pPr>
      <w:r>
        <w:rPr>
          <w:bCs/>
          <w:b/>
        </w:rPr>
        <w:t xml:space="preserve">Reference:</w:t>
      </w:r>
      <w:r>
        <w:t xml:space="preserve"> </w:t>
      </w:r>
      <w:r>
        <w:t xml:space="preserve">Please cite Invoice No. JPN-KYO-2025-04782 in all payment communications.</w:t>
      </w:r>
    </w:p>
    <w:p>
      <w:pPr>
        <w:pStyle w:val="BodyText"/>
      </w:pPr>
      <w:r>
        <w:rPr>
          <w:bCs/>
          <w:b/>
        </w:rPr>
        <w:t xml:space="preserve">International Wire:</w:t>
      </w:r>
      <w:r>
        <w:t xml:space="preserve"> </w:t>
      </w:r>
      <w:r>
        <w:t xml:space="preserve">SWIFT Code: MHCBJT22 — For clients remitting from outside Japan, please note that intermediary bank fees are the responsibility of the sender.</w:t>
      </w:r>
    </w:p>
    <w:p>
      <w:pPr>
        <w:pStyle w:val="BodyText"/>
      </w:pPr>
      <w:r>
        <w:rPr>
          <w:bCs/>
          <w:b/>
        </w:rPr>
        <w:t xml:space="preserve">Accepted Methods:</w:t>
      </w:r>
      <w:r>
        <w:t xml:space="preserve"> </w:t>
      </w:r>
      <w:r>
        <w:t xml:space="preserve">Bank transfer, certified check, or corporate credit card (Visa, Mastercard, JCB). Cash payments exceeding ¥1,000,000 are not accepted per Japan Kyoto municipal financial regulations.</w:t>
      </w:r>
    </w:p>
    <w:bookmarkEnd w:id="24"/>
    <w:p>
      <w:pPr>
        <w:pStyle w:val="BodyText"/>
      </w:pPr>
      <w:r>
        <w:rPr>
          <w:bCs/>
          <w:b/>
        </w:rPr>
        <w:t xml:space="preserve">Tanaka Media &amp; Editorial Services</w:t>
      </w:r>
      <w:r>
        <w:t xml:space="preserve"> </w:t>
      </w:r>
      <w:r>
        <w:t xml:space="preserve">— Registered in Japan Kyoto, Higashiyama-ku — Corporate Registration No. 4010401088342</w:t>
      </w:r>
    </w:p>
    <w:p>
      <w:pPr>
        <w:pStyle w:val="BodyText"/>
      </w:pPr>
      <w:r>
        <w:t xml:space="preserve">This invoice is a legally binding document under the Commercial Code of Japan. For disputes, the competent court shall be the Kyoto District Court.</w:t>
      </w:r>
    </w:p>
    <w:p>
      <w:pPr>
        <w:pStyle w:val="BodyText"/>
      </w:pPr>
      <w:r>
        <w:t xml:space="preserve">Generated on June 12, 2025 — Page 1 of 1 — Invoice JPN-KYO-2025-04782</w:t>
      </w:r>
    </w:p>
    <w:p>
      <w:pPr>
        <w:pStyle w:val="BodyText"/>
      </w:pPr>
      <w:r>
        <w:t xml:space="preserve">Thank you for engaging our journalist services in Japan Kyoto.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Japan Kyoto</dc:title>
  <dc:creator/>
  <dc:language>en</dc:language>
  <cp:keywords/>
  <dcterms:created xsi:type="dcterms:W3CDTF">2026-10-10T05:49:43Z</dcterms:created>
  <dcterms:modified xsi:type="dcterms:W3CDTF">2026-10-10T05:49:43Z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