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invoice"/>
    <w:p>
      <w:pPr>
        <w:pStyle w:val="Heading1"/>
      </w:pPr>
      <w:r>
        <w:t xml:space="preserve">INVOICE</w:t>
      </w:r>
    </w:p>
    <w:p>
      <w:pPr>
        <w:pStyle w:val="FirstParagraph"/>
      </w:pPr>
      <w:r>
        <w:t xml:space="preserve">Professional Journalist Services &amp; Media Consultancy</w:t>
      </w:r>
    </w:p>
    <w:p>
      <w:pPr>
        <w:pStyle w:val="BodyText"/>
      </w:pPr>
      <w:r>
        <w:t xml:space="preserve">Pakistan Karachi</w:t>
      </w:r>
    </w:p>
    <w:bookmarkEnd w:id="20"/>
    <w:p>
      <w:pPr>
        <w:pStyle w:val="BodyText"/>
      </w:pPr>
      <w:r>
        <w:rPr>
          <w:bCs/>
          <w:b/>
        </w:rPr>
        <w:t xml:space="preserve">Invoice No:</w:t>
      </w:r>
      <w:r>
        <w:t xml:space="preserve"> </w:t>
      </w:r>
      <w:r>
        <w:t xml:space="preserve">INV-KHI-2025-0472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Pakistan Karachi</w:t>
      </w:r>
    </w:p>
    <w:bookmarkStart w:id="21" w:name="bill-from-journalist"/>
    <w:p>
      <w:pPr>
        <w:pStyle w:val="Heading3"/>
      </w:pPr>
      <w:r>
        <w:t xml:space="preserve">Bill From (Journalist)</w:t>
      </w:r>
    </w:p>
    <w:p>
      <w:pPr>
        <w:pStyle w:val="FirstParagraph"/>
      </w:pPr>
      <w:r>
        <w:rPr>
          <w:bCs/>
          <w:b/>
        </w:rPr>
        <w:t xml:space="preserve">Name:</w:t>
      </w:r>
      <w:r>
        <w:t xml:space="preserve"> </w:t>
      </w:r>
      <w:r>
        <w:t xml:space="preserve">Ahmed Raza Khan</w:t>
      </w:r>
    </w:p>
    <w:p>
      <w:pPr>
        <w:pStyle w:val="BodyText"/>
      </w:pPr>
      <w:r>
        <w:rPr>
          <w:bCs/>
          <w:b/>
        </w:rPr>
        <w:t xml:space="preserve">Title:</w:t>
      </w:r>
      <w:r>
        <w:t xml:space="preserve"> </w:t>
      </w:r>
      <w:r>
        <w:t xml:space="preserve">Senior Journalist &amp; Media Consultant</w:t>
      </w:r>
    </w:p>
    <w:p>
      <w:pPr>
        <w:pStyle w:val="BodyText"/>
      </w:pPr>
      <w:r>
        <w:rPr>
          <w:bCs/>
          <w:b/>
        </w:rPr>
        <w:t xml:space="preserve">Address:</w:t>
      </w:r>
      <w:r>
        <w:t xml:space="preserve"> </w:t>
      </w:r>
      <w:r>
        <w:t xml:space="preserve">Flat 12B, Clifton Block 5, Sea View Road, Karachi, Sindh, Pakistan</w:t>
      </w:r>
    </w:p>
    <w:p>
      <w:pPr>
        <w:pStyle w:val="BodyText"/>
      </w:pPr>
      <w:r>
        <w:rPr>
          <w:bCs/>
          <w:b/>
        </w:rPr>
        <w:t xml:space="preserve">Phone:</w:t>
      </w:r>
      <w:r>
        <w:t xml:space="preserve"> </w:t>
      </w:r>
      <w:r>
        <w:t xml:space="preserve">+92 300 1234567</w:t>
      </w:r>
    </w:p>
    <w:p>
      <w:pPr>
        <w:pStyle w:val="BodyText"/>
      </w:pPr>
      <w:r>
        <w:rPr>
          <w:bCs/>
          <w:b/>
        </w:rPr>
        <w:t xml:space="preserve">Email:</w:t>
      </w:r>
      <w:r>
        <w:t xml:space="preserve"> </w:t>
      </w:r>
      <w:r>
        <w:t xml:space="preserve">ahmed.raza.khan@journalistpk.com</w:t>
      </w:r>
    </w:p>
    <w:p>
      <w:pPr>
        <w:pStyle w:val="BodyText"/>
      </w:pPr>
      <w:r>
        <w:rPr>
          <w:bCs/>
          <w:b/>
        </w:rPr>
        <w:t xml:space="preserve">NTN:</w:t>
      </w:r>
      <w:r>
        <w:t xml:space="preserve"> </w:t>
      </w:r>
      <w:r>
        <w:t xml:space="preserve">34567890-1</w:t>
      </w:r>
    </w:p>
    <w:p>
      <w:pPr>
        <w:pStyle w:val="BodyText"/>
      </w:pPr>
      <w:r>
        <w:rPr>
          <w:bCs/>
          <w:b/>
        </w:rPr>
        <w:t xml:space="preserve">STRN:</w:t>
      </w:r>
      <w:r>
        <w:t xml:space="preserve"> </w:t>
      </w:r>
      <w:r>
        <w:t xml:space="preserve">87654321-0</w:t>
      </w:r>
    </w:p>
    <w:bookmarkEnd w:id="21"/>
    <w:bookmarkStart w:id="22" w:name="bill-to-client"/>
    <w:p>
      <w:pPr>
        <w:pStyle w:val="Heading3"/>
      </w:pPr>
      <w:r>
        <w:t xml:space="preserve">Bill To (Client)</w:t>
      </w:r>
    </w:p>
    <w:p>
      <w:pPr>
        <w:pStyle w:val="FirstParagraph"/>
      </w:pPr>
      <w:r>
        <w:rPr>
          <w:bCs/>
          <w:b/>
        </w:rPr>
        <w:t xml:space="preserve">Company:</w:t>
      </w:r>
      <w:r>
        <w:t xml:space="preserve"> </w:t>
      </w:r>
      <w:r>
        <w:t xml:space="preserve">Dawn Media Group (Pvt.) Ltd.</w:t>
      </w:r>
    </w:p>
    <w:p>
      <w:pPr>
        <w:pStyle w:val="BodyText"/>
      </w:pPr>
      <w:r>
        <w:rPr>
          <w:bCs/>
          <w:b/>
        </w:rPr>
        <w:t xml:space="preserve">Attention:</w:t>
      </w:r>
      <w:r>
        <w:t xml:space="preserve"> </w:t>
      </w:r>
      <w:r>
        <w:t xml:space="preserve">Ms. Sana Malik, Head of Digital Content</w:t>
      </w:r>
    </w:p>
    <w:p>
      <w:pPr>
        <w:pStyle w:val="BodyText"/>
      </w:pPr>
      <w:r>
        <w:rPr>
          <w:bCs/>
          <w:b/>
        </w:rPr>
        <w:t xml:space="preserve">Address:</w:t>
      </w:r>
      <w:r>
        <w:t xml:space="preserve"> </w:t>
      </w:r>
      <w:r>
        <w:t xml:space="preserve">12-C, I.I. Chundrigar Road, Karachi, Sindh, Pakistan</w:t>
      </w:r>
    </w:p>
    <w:p>
      <w:pPr>
        <w:pStyle w:val="BodyText"/>
      </w:pPr>
      <w:r>
        <w:rPr>
          <w:bCs/>
          <w:b/>
        </w:rPr>
        <w:t xml:space="preserve">Phone:</w:t>
      </w:r>
      <w:r>
        <w:t xml:space="preserve"> </w:t>
      </w:r>
      <w:r>
        <w:t xml:space="preserve">+92 21 3587 6543</w:t>
      </w:r>
    </w:p>
    <w:p>
      <w:pPr>
        <w:pStyle w:val="BodyText"/>
      </w:pPr>
      <w:r>
        <w:rPr>
          <w:bCs/>
          <w:b/>
        </w:rPr>
        <w:t xml:space="preserve">Email:</w:t>
      </w:r>
      <w:r>
        <w:t xml:space="preserve"> </w:t>
      </w:r>
      <w:r>
        <w:t xml:space="preserve">sana.malik@dawnmedia.com.pk</w:t>
      </w:r>
    </w:p>
    <w:p>
      <w:pPr>
        <w:pStyle w:val="BodyText"/>
      </w:pPr>
      <w:r>
        <w:rPr>
          <w:bCs/>
          <w:b/>
        </w:rPr>
        <w:t xml:space="preserve">NTN:</w:t>
      </w:r>
      <w:r>
        <w:t xml:space="preserve"> </w:t>
      </w:r>
      <w:r>
        <w:t xml:space="preserve">12345678-9</w:t>
      </w:r>
    </w:p>
    <w:p>
      <w:pPr>
        <w:pStyle w:val="BodyText"/>
      </w:pPr>
      <w:r>
        <w:rPr>
          <w:bCs/>
          <w:b/>
        </w:rPr>
        <w:t xml:space="preserve">Client Ref:</w:t>
      </w:r>
      <w:r>
        <w:t xml:space="preserve"> </w:t>
      </w:r>
      <w:r>
        <w:t xml:space="preserve">DMG-2025-0891</w:t>
      </w:r>
    </w:p>
    <w:bookmarkEnd w:id="22"/>
    <w:bookmarkStart w:id="24" w:name="Xc6a71cbf4ebed80313a5e90345d009ea6060a5e"/>
    <w:p>
      <w:pPr>
        <w:pStyle w:val="Heading2"/>
      </w:pPr>
      <w:r>
        <w:t xml:space="preserve">Description of Journalist Services Rendered in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 / Hours</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Investigative journalism reporting on urban infrastructure development in Pakistan Karachi. On-site coverage, interviews with municipal officials, and compilation of a 4,000-word feature article for the national edition.</w:t>
            </w:r>
          </w:p>
        </w:tc>
        <w:tc>
          <w:tcPr/>
          <w:p>
            <w:pPr>
              <w:pStyle w:val="Compact"/>
              <w:jc w:val="left"/>
            </w:pPr>
            <w:r>
              <w:t xml:space="preserve">02 Jun 2025</w:t>
            </w:r>
          </w:p>
        </w:tc>
        <w:tc>
          <w:tcPr/>
          <w:p>
            <w:pPr>
              <w:pStyle w:val="Compact"/>
              <w:jc w:val="left"/>
            </w:pPr>
            <w:r>
              <w:t xml:space="preserve">16 hrs</w:t>
            </w:r>
          </w:p>
        </w:tc>
        <w:tc>
          <w:tcPr/>
          <w:p>
            <w:pPr>
              <w:pStyle w:val="Compact"/>
              <w:jc w:val="left"/>
            </w:pPr>
            <w:r>
              <w:t xml:space="preserve">8,500</w:t>
            </w:r>
          </w:p>
        </w:tc>
        <w:tc>
          <w:tcPr/>
          <w:p>
            <w:pPr>
              <w:pStyle w:val="Compact"/>
              <w:jc w:val="left"/>
            </w:pPr>
            <w:r>
              <w:t xml:space="preserve">136,000</w:t>
            </w:r>
          </w:p>
        </w:tc>
      </w:tr>
      <w:tr>
        <w:tc>
          <w:tcPr/>
          <w:p>
            <w:pPr>
              <w:pStyle w:val="Compact"/>
              <w:jc w:val="left"/>
            </w:pPr>
            <w:r>
              <w:t xml:space="preserve">2</w:t>
            </w:r>
          </w:p>
        </w:tc>
        <w:tc>
          <w:tcPr/>
          <w:p>
            <w:pPr>
              <w:pStyle w:val="Compact"/>
              <w:jc w:val="left"/>
            </w:pPr>
            <w:r>
              <w:t xml:space="preserve">Live broadcast journalism coverage of the Pakistan Karachi International Trade Fair. Includes pre-event preparation, on-air commentary, post-event summary, and digital content adaptation for the client's online platform.</w:t>
            </w:r>
          </w:p>
        </w:tc>
        <w:tc>
          <w:tcPr/>
          <w:p>
            <w:pPr>
              <w:pStyle w:val="Compact"/>
              <w:jc w:val="left"/>
            </w:pPr>
            <w:r>
              <w:t xml:space="preserve">05 Jun 2025</w:t>
            </w:r>
          </w:p>
        </w:tc>
        <w:tc>
          <w:tcPr/>
          <w:p>
            <w:pPr>
              <w:pStyle w:val="Compact"/>
              <w:jc w:val="left"/>
            </w:pPr>
            <w:r>
              <w:t xml:space="preserve">10 hrs</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Editorial consulting and fact-checking services for a series of five opinion pieces authored by the client's in-house team. The Journalist reviewed each manuscript for accuracy, tone, compliance with Pakistan Press Council guidelines, and journalistic integrity standards.</w:t>
            </w:r>
          </w:p>
        </w:tc>
        <w:tc>
          <w:tcPr/>
          <w:p>
            <w:pPr>
              <w:pStyle w:val="Compact"/>
              <w:jc w:val="left"/>
            </w:pPr>
            <w:r>
              <w:t xml:space="preserve">08 Jun 2025</w:t>
            </w:r>
          </w:p>
        </w:tc>
        <w:tc>
          <w:tcPr/>
          <w:p>
            <w:pPr>
              <w:pStyle w:val="Compact"/>
              <w:jc w:val="left"/>
            </w:pPr>
            <w:r>
              <w:t xml:space="preserve">12 hrs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4</w:t>
            </w:r>
          </w:p>
        </w:tc>
        <w:tc>
          <w:tcPr/>
          <w:p>
            <w:pPr>
              <w:pStyle w:val="Compact"/>
              <w:jc w:val="left"/>
            </w:pPr>
            <w:r>
              <w:t xml:space="preserve">Media training workshop for twelve junior reporters at the client's Pakistan Karachi newsroom. Curriculum covered ethical journalism, source verification, digital storytelling, and responsible reporting in sensitive community contexts.</w:t>
            </w:r>
          </w:p>
        </w:tc>
        <w:tc>
          <w:tcPr/>
          <w:p>
            <w:pPr>
              <w:pStyle w:val="Compact"/>
              <w:jc w:val="left"/>
            </w:pPr>
            <w:r>
              <w:t xml:space="preserve">10 Jun 2025</w:t>
            </w:r>
          </w:p>
        </w:tc>
        <w:tc>
          <w:tcPr/>
          <w:p>
            <w:pPr>
              <w:pStyle w:val="Compact"/>
              <w:jc w:val="left"/>
            </w:pPr>
            <w:r>
              <w:t xml:space="preserve">8 hrs</w:t>
            </w:r>
          </w:p>
        </w:tc>
        <w:tc>
          <w:tcPr/>
          <w:p>
            <w:pPr>
              <w:pStyle w:val="Compact"/>
              <w:jc w:val="left"/>
            </w:pPr>
            <w:r>
              <w:t xml:space="preserve">15,000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Photographic and video documentation of a community health initiative in the Korangi area of Pakistan Karachi. Includes 200 high-resolution images, a 12-minute documentary video, and a written caption package for multimedia publication.</w:t>
            </w:r>
          </w:p>
        </w:tc>
        <w:tc>
          <w:tcPr/>
          <w:p>
            <w:pPr>
              <w:pStyle w:val="Compact"/>
              <w:jc w:val="left"/>
            </w:pPr>
            <w:r>
              <w:t xml:space="preserve">12 Jun 2025</w:t>
            </w:r>
          </w:p>
        </w:tc>
        <w:tc>
          <w:tcPr/>
          <w:p>
            <w:pPr>
              <w:pStyle w:val="Compact"/>
              <w:jc w:val="left"/>
            </w:pPr>
            <w:r>
              <w:t xml:space="preserve">14 hrs</w:t>
            </w:r>
          </w:p>
        </w:tc>
        <w:tc>
          <w:tcPr/>
          <w:p>
            <w:pPr>
              <w:pStyle w:val="Compact"/>
              <w:jc w:val="left"/>
            </w:pPr>
            <w:r>
              <w:t xml:space="preserve">9,000</w:t>
            </w:r>
          </w:p>
        </w:tc>
        <w:tc>
          <w:tcPr/>
          <w:p>
            <w:pPr>
              <w:pStyle w:val="Compact"/>
              <w:jc w:val="left"/>
            </w:pPr>
            <w:r>
              <w:t xml:space="preserve">126,000</w:t>
            </w:r>
          </w:p>
        </w:tc>
      </w:tr>
      <w:tr>
        <w:tc>
          <w:tcPr/>
          <w:p>
            <w:pPr>
              <w:pStyle w:val="Compact"/>
              <w:jc w:val="left"/>
            </w:pPr>
            <w:r>
              <w:t xml:space="preserve">6</w:t>
            </w:r>
          </w:p>
        </w:tc>
        <w:tc>
          <w:tcPr/>
          <w:p>
            <w:pPr>
              <w:pStyle w:val="Compact"/>
              <w:jc w:val="left"/>
            </w:pPr>
            <w:r>
              <w:t xml:space="preserve">Travel, transportation, and field expenses incurred during on-location journalism assignments across Pakistan Karachi (Clifton, Gulshan-e-Iqbal, Korangi, and Malir districts). Includes fuel, vehicle hire, and local transit.</w:t>
            </w:r>
          </w:p>
        </w:tc>
        <w:tc>
          <w:tcPr/>
          <w:p>
            <w:pPr>
              <w:pStyle w:val="Compact"/>
              <w:jc w:val="left"/>
            </w:pPr>
            <w:r>
              <w:t xml:space="preserve">02–12 Jun 2025</w:t>
            </w:r>
          </w:p>
        </w:tc>
        <w:tc>
          <w:tcPr/>
          <w:p>
            <w:pPr>
              <w:pStyle w:val="Compact"/>
              <w:jc w:val="left"/>
            </w:pPr>
            <w:r>
              <w:t xml:space="preserve">11 days</w:t>
            </w:r>
          </w:p>
        </w:tc>
        <w:tc>
          <w:tcPr/>
          <w:p>
            <w:pPr>
              <w:pStyle w:val="Compact"/>
              <w:jc w:val="left"/>
            </w:pPr>
            <w:r>
              <w:t xml:space="preserve">4,500</w:t>
            </w:r>
          </w:p>
        </w:tc>
        <w:tc>
          <w:tcPr/>
          <w:p>
            <w:pPr>
              <w:pStyle w:val="Compact"/>
              <w:jc w:val="left"/>
            </w:pPr>
            <w:r>
              <w:t xml:space="preserve">49,500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629,500.00</w:t>
            </w:r>
          </w:p>
        </w:tc>
      </w:tr>
      <w:tr>
        <w:tc>
          <w:tcPr/>
          <w:p>
            <w:pPr>
              <w:pStyle w:val="Compact"/>
              <w:jc w:val="left"/>
            </w:pPr>
            <w:r>
              <w:t xml:space="preserve">Sales Tax (18% as per Sindh FBR regulations)</w:t>
            </w:r>
          </w:p>
        </w:tc>
        <w:tc>
          <w:tcPr/>
          <w:p>
            <w:pPr>
              <w:pStyle w:val="Compact"/>
              <w:jc w:val="left"/>
            </w:pPr>
            <w:r>
              <w:t xml:space="preserve">PKR 113,310.00</w:t>
            </w:r>
          </w:p>
        </w:tc>
      </w:tr>
      <w:tr>
        <w:tc>
          <w:tcPr/>
          <w:p>
            <w:pPr>
              <w:pStyle w:val="Compact"/>
              <w:jc w:val="left"/>
            </w:pPr>
            <w:r>
              <w:t xml:space="preserve">Withholding Tax (5% on professional services)</w:t>
            </w:r>
          </w:p>
        </w:tc>
        <w:tc>
          <w:tcPr/>
          <w:p>
            <w:pPr>
              <w:pStyle w:val="Compact"/>
              <w:jc w:val="left"/>
            </w:pPr>
            <w:r>
              <w:t xml:space="preserve">PKR 31,475.00</w:t>
            </w:r>
          </w:p>
        </w:tc>
      </w:tr>
      <w:tr>
        <w:tc>
          <w:tcPr/>
          <w:p>
            <w:pPr>
              <w:pStyle w:val="Compact"/>
              <w:jc w:val="left"/>
            </w:pPr>
            <w:r>
              <w:t xml:space="preserve">Grand Total Payable</w:t>
            </w:r>
          </w:p>
        </w:tc>
        <w:tc>
          <w:tcPr/>
          <w:p>
            <w:pPr>
              <w:pStyle w:val="Compact"/>
              <w:jc w:val="left"/>
            </w:pPr>
            <w:r>
              <w:t xml:space="preserve">PKR 711,335.00</w:t>
            </w:r>
          </w:p>
        </w:tc>
      </w:tr>
    </w:tbl>
    <w:bookmarkStart w:id="23" w:name="invoice-notes-payment-instructions"/>
    <w:p>
      <w:pPr>
        <w:pStyle w:val="Heading3"/>
      </w:pPr>
      <w:r>
        <w:t xml:space="preserve">Invoice Notes &amp; Payment Instructions</w:t>
      </w:r>
    </w:p>
    <w:p>
      <w:pPr>
        <w:pStyle w:val="FirstParagraph"/>
      </w:pPr>
      <w:r>
        <w:t xml:space="preserve">This Invoice is issued by the undersigned Journalist in accordance with the professional services agreement dated 25 May 2025 between the parties. All journalism and media services described herein were performed within the metropolitan area of Pakistan Karachi and are subject to the Press and Publications Ordinance, 1961, as well as the guidelines of the Pakistan Press Council.</w:t>
      </w:r>
    </w:p>
    <w:p>
      <w:pPr>
        <w:numPr>
          <w:ilvl w:val="0"/>
          <w:numId w:val="1001"/>
        </w:numPr>
        <w:pStyle w:val="Compact"/>
      </w:pPr>
      <w:r>
        <w:rPr>
          <w:bCs/>
          <w:b/>
        </w:rPr>
        <w:t xml:space="preserve">Payment Method:</w:t>
      </w:r>
      <w:r>
        <w:t xml:space="preserve"> </w:t>
      </w:r>
      <w:r>
        <w:t xml:space="preserve">Bank Transfer / Demand Draft payable to "Ahmed Raza Khan" at HBL, Clifton Branch, Karachi. Account No: 0045-1234567890-001. IBAN: PK00HABB00451234567890001.</w:t>
      </w:r>
    </w:p>
    <w:p>
      <w:pPr>
        <w:numPr>
          <w:ilvl w:val="0"/>
          <w:numId w:val="1001"/>
        </w:numPr>
        <w:pStyle w:val="Compact"/>
      </w:pPr>
      <w:r>
        <w:rPr>
          <w:bCs/>
          <w:b/>
        </w:rPr>
        <w:t xml:space="preserve">Payment Due:</w:t>
      </w:r>
      <w:r>
        <w:t xml:space="preserve"> </w:t>
      </w:r>
      <w:r>
        <w:t xml:space="preserve">This Invoice must be settled in full within fifteen (15) calendar days from the Invoice date. Late payments shall attract a penalty of 1.5% per month as per the terms of the service agreement.</w:t>
      </w:r>
    </w:p>
    <w:p>
      <w:pPr>
        <w:numPr>
          <w:ilvl w:val="0"/>
          <w:numId w:val="1001"/>
        </w:numPr>
        <w:pStyle w:val="Compact"/>
      </w:pPr>
      <w:r>
        <w:rPr>
          <w:bCs/>
          <w:b/>
        </w:rPr>
        <w:t xml:space="preserve">Tax Compliance:</w:t>
      </w:r>
      <w:r>
        <w:t xml:space="preserve"> </w:t>
      </w:r>
      <w:r>
        <w:t xml:space="preserve">The Journalist has declared all income as per the Income Tax Ordinance, 2001. The withholding tax of 5% has been deducted at source by the client and will be credited against the Journalist's annual tax liability filed with the Federal Board of Revenue (FBR), Pakistan Karachi Regional Office.</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through arbitration in Pakistan Karachi in accordance with the Arbitration Act, 1940.</w:t>
      </w:r>
    </w:p>
    <w:p>
      <w:pPr>
        <w:numPr>
          <w:ilvl w:val="0"/>
          <w:numId w:val="1001"/>
        </w:numPr>
        <w:pStyle w:val="Compact"/>
      </w:pPr>
      <w:r>
        <w:rPr>
          <w:bCs/>
          <w:b/>
        </w:rPr>
        <w:t xml:space="preserve">Validity:</w:t>
      </w:r>
      <w:r>
        <w:t xml:space="preserve"> </w:t>
      </w:r>
      <w:r>
        <w:t xml:space="preserve">This Invoice is valid for ninety (90) days from the date of issue. After this period, the Journalist reserves the right to reissue the Invoice with updated tax rates if applicable.</w:t>
      </w:r>
    </w:p>
    <w:p>
      <w:pPr>
        <w:pStyle w:val="FirstParagraph"/>
      </w:pPr>
      <w:r>
        <w:t xml:space="preserve">The Journalist confirms that all content produced under this engagement is original, free from plagiarism, and does not infringe upon any third-party intellectual property rights. The client is granted a non-exclusive, perpetual license to publish, reproduce, and distribute the journalistic material in any medium, provided proper byline credit is given to the Journalist.</w:t>
      </w:r>
    </w:p>
    <w:bookmarkEnd w:id="23"/>
    <w:p>
      <w:pPr>
        <w:pStyle w:val="BodyText"/>
      </w:pPr>
      <w:r>
        <w:t xml:space="preserve">Journalist Signature &amp; Stamp</w:t>
      </w:r>
    </w:p>
    <w:p>
      <w:pPr>
        <w:pStyle w:val="BodyText"/>
      </w:pPr>
      <w:r>
        <w:t xml:space="preserve">Client Authorization &amp; Stamp</w:t>
      </w:r>
    </w:p>
    <w:p>
      <w:pPr>
        <w:pStyle w:val="BodyText"/>
      </w:pPr>
      <w:r>
        <w:rPr>
          <w:bCs/>
          <w:b/>
        </w:rPr>
        <w:t xml:space="preserve">Ahmed Raza Khan</w:t>
      </w:r>
      <w:r>
        <w:t xml:space="preserve"> </w:t>
      </w:r>
      <w:r>
        <w:t xml:space="preserve">| Senior Journalist &amp; Media Consultant | Pakistan Karachi</w:t>
      </w:r>
    </w:p>
    <w:p>
      <w:pPr>
        <w:pStyle w:val="BodyText"/>
      </w:pPr>
      <w:r>
        <w:t xml:space="preserve">Flat 12B, Clifton Block 5, Sea View Road, Karachi, Sindh, Pakistan | +92 300 1234567 | ahmed.raza.khan@journalistpk.com</w:t>
      </w:r>
    </w:p>
    <w:p>
      <w:pPr>
        <w:pStyle w:val="BodyText"/>
      </w:pPr>
      <w:r>
        <w:t xml:space="preserve">NTN: 34567890-1 | STRN: 87654321-0 | Registered with Pakistan Press Council (PPC Reg. No: PPC-KHI-2019-0342)</w:t>
      </w:r>
    </w:p>
    <w:p>
      <w:pPr>
        <w:pStyle w:val="BodyText"/>
      </w:pPr>
      <w:r>
        <w:t xml:space="preserve">This is a computer-generated Invoice and does not require a physical signature to be valid. For queries regarding this Invoice, please contact the Journalist directly or reference Invoice No. INV-KHI-2025-0472 in all correspondence.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Pakistan Karachi</dc:title>
  <dc:creator/>
  <dc:language>en</dc:language>
  <cp:keywords/>
  <dcterms:created xsi:type="dcterms:W3CDTF">2026-10-10T04:08:08Z</dcterms:created>
  <dcterms:modified xsi:type="dcterms:W3CDTF">2026-10-10T04:08:08Z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