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Journalist</w:t>
      </w:r>
      <w:r>
        <w:t xml:space="preserve"> </w:t>
      </w:r>
      <w:r>
        <w:t xml:space="preserve">Services</w:t>
      </w:r>
      <w:r>
        <w:t xml:space="preserve"> </w:t>
      </w:r>
      <w:r>
        <w:t xml:space="preserve">-</w:t>
      </w:r>
      <w:r>
        <w:t xml:space="preserve"> </w:t>
      </w:r>
      <w:r>
        <w:t xml:space="preserve">Philippines</w:t>
      </w:r>
      <w:r>
        <w:t xml:space="preserve"> </w:t>
      </w:r>
      <w:r>
        <w:t xml:space="preserve">Manila</w:t>
      </w:r>
    </w:p>
    <w:p>
      <w:pPr>
        <w:pStyle w:val="FirstParagraph"/>
      </w:pPr>
      <w:r>
        <w:t xml:space="preserve">INVOICE</w:t>
      </w:r>
    </w:p>
    <w:p>
      <w:pPr>
        <w:pStyle w:val="BodyText"/>
      </w:pPr>
      <w:r>
        <w:t xml:space="preserve">Professional Journalist Services</w:t>
      </w:r>
    </w:p>
    <w:p>
      <w:pPr>
        <w:pStyle w:val="BodyText"/>
      </w:pPr>
      <w:r>
        <w:rPr>
          <w:bCs/>
          <w:b/>
        </w:rPr>
        <w:t xml:space="preserve">Invoice No.:</w:t>
      </w:r>
      <w:r>
        <w:t xml:space="preserve"> </w:t>
      </w:r>
      <w:r>
        <w:t xml:space="preserve">JRN-MNL-2025-0472</w:t>
      </w:r>
      <w:r>
        <w:br/>
      </w:r>
      <w:r>
        <w:rPr>
          <w:bCs/>
          <w:b/>
        </w:rPr>
        <w:t xml:space="preserve">Date Issued:</w:t>
      </w:r>
      <w:r>
        <w:t xml:space="preserve"> </w:t>
      </w:r>
      <w:r>
        <w:t xml:space="preserve">June 15, 2025</w:t>
      </w:r>
      <w:r>
        <w:br/>
      </w:r>
      <w:r>
        <w:rPr>
          <w:bCs/>
          <w:b/>
        </w:rPr>
        <w:t xml:space="preserve">Due Date:</w:t>
      </w:r>
      <w:r>
        <w:t xml:space="preserve"> </w:t>
      </w:r>
      <w:r>
        <w:t xml:space="preserve">July 15, 2025</w:t>
      </w:r>
      <w:r>
        <w:br/>
      </w:r>
      <w:r>
        <w:rPr>
          <w:bCs/>
          <w:b/>
        </w:rPr>
        <w:t xml:space="preserve">Location:</w:t>
      </w:r>
      <w:r>
        <w:t xml:space="preserve"> </w:t>
      </w:r>
      <w:r>
        <w:t xml:space="preserve">Philippines Manila</w:t>
      </w:r>
      <w:r>
        <w:br/>
      </w:r>
      <w:r>
        <w:rPr>
          <w:bCs/>
          <w:b/>
        </w:rPr>
        <w:t xml:space="preserve">Status:</w:t>
      </w:r>
      <w:r>
        <w:t xml:space="preserve"> </w:t>
      </w:r>
      <w:r>
        <w:t xml:space="preserve">Pending Payment</w:t>
      </w:r>
    </w:p>
    <w:bookmarkStart w:id="20" w:name="prepared-by-the-journalist"/>
    <w:p>
      <w:pPr>
        <w:pStyle w:val="Heading2"/>
      </w:pPr>
      <w:r>
        <w:t xml:space="preserve">Prepared By: The Journalist</w:t>
      </w:r>
    </w:p>
    <w:p>
      <w:pPr>
        <w:pStyle w:val="FirstParagraph"/>
      </w:pPr>
      <w:r>
        <w:rPr>
          <w:bCs/>
          <w:b/>
        </w:rPr>
        <w:t xml:space="preserve">Journalist Name:</w:t>
      </w:r>
      <w:r>
        <w:t xml:space="preserve"> </w:t>
      </w:r>
      <w:r>
        <w:t xml:space="preserve">Maria Elena Santos, M.A. in Journalism</w:t>
      </w:r>
      <w:r>
        <w:br/>
      </w:r>
      <w:r>
        <w:rPr>
          <w:bCs/>
          <w:b/>
        </w:rPr>
        <w:t xml:space="preserve">Professional Title:</w:t>
      </w:r>
      <w:r>
        <w:t xml:space="preserve"> </w:t>
      </w:r>
      <w:r>
        <w:t xml:space="preserve">Senior Investigative Journalist &amp; Freelance Correspondent</w:t>
      </w:r>
      <w:r>
        <w:br/>
      </w:r>
      <w:r>
        <w:rPr>
          <w:bCs/>
          <w:b/>
        </w:rPr>
        <w:t xml:space="preserve">Business Address:</w:t>
      </w:r>
      <w:r>
        <w:t xml:space="preserve"> </w:t>
      </w:r>
      <w:r>
        <w:t xml:space="preserve">1428 Makati Avenue, 5th Floor, Makati City, Philippines Manila 1226</w:t>
      </w:r>
      <w:r>
        <w:br/>
      </w:r>
      <w:r>
        <w:rPr>
          <w:bCs/>
          <w:b/>
        </w:rPr>
        <w:t xml:space="preserve">Tin Registration No.:</w:t>
      </w:r>
      <w:r>
        <w:t xml:space="preserve"> </w:t>
      </w:r>
      <w:r>
        <w:t xml:space="preserve">201-123-456-000</w:t>
      </w:r>
      <w:r>
        <w:br/>
      </w:r>
      <w:r>
        <w:rPr>
          <w:bCs/>
          <w:b/>
        </w:rPr>
        <w:t xml:space="preserve">Email:</w:t>
      </w:r>
      <w:r>
        <w:t xml:space="preserve"> </w:t>
      </w:r>
      <w:r>
        <w:t xml:space="preserve">m.santos.journalist@manilacorrespondent.ph</w:t>
      </w:r>
      <w:r>
        <w:br/>
      </w:r>
      <w:r>
        <w:rPr>
          <w:bCs/>
          <w:b/>
        </w:rPr>
        <w:t xml:space="preserve">Telephone:</w:t>
      </w:r>
      <w:r>
        <w:t xml:space="preserve"> </w:t>
      </w:r>
      <w:r>
        <w:t xml:space="preserve">+63 (2) 8876-5432 | +63 917 555 0198</w:t>
      </w:r>
      <w:r>
        <w:br/>
      </w:r>
      <w:r>
        <w:rPr>
          <w:bCs/>
          <w:b/>
        </w:rPr>
        <w:t xml:space="preserve">Professional License:</w:t>
      </w:r>
      <w:r>
        <w:t xml:space="preserve"> </w:t>
      </w:r>
      <w:r>
        <w:t xml:space="preserve">PRC Journalist License No. 0045-2019-78234</w:t>
      </w:r>
    </w:p>
    <w:bookmarkEnd w:id="20"/>
    <w:bookmarkStart w:id="21" w:name="bill-to"/>
    <w:p>
      <w:pPr>
        <w:pStyle w:val="Heading3"/>
      </w:pPr>
      <w:r>
        <w:t xml:space="preserve">Bill To</w:t>
      </w:r>
    </w:p>
    <w:p>
      <w:pPr>
        <w:pStyle w:val="FirstParagraph"/>
      </w:pPr>
      <w:r>
        <w:rPr>
          <w:bCs/>
          <w:b/>
        </w:rPr>
        <w:t xml:space="preserve">Company:</w:t>
      </w:r>
      <w:r>
        <w:t xml:space="preserve"> </w:t>
      </w:r>
      <w:r>
        <w:t xml:space="preserve">Philippine National Broadcasting Corporation (PNBC)</w:t>
      </w:r>
      <w:r>
        <w:br/>
      </w:r>
      <w:r>
        <w:rPr>
          <w:bCs/>
          <w:b/>
        </w:rPr>
        <w:t xml:space="preserve">Attn:</w:t>
      </w:r>
      <w:r>
        <w:t xml:space="preserve"> </w:t>
      </w:r>
      <w:r>
        <w:t xml:space="preserve">Mr. Ricardo Tan, Director of News &amp; Current Affairs</w:t>
      </w:r>
      <w:r>
        <w:br/>
      </w:r>
      <w:r>
        <w:rPr>
          <w:bCs/>
          <w:b/>
        </w:rPr>
        <w:t xml:space="preserve">Address:</w:t>
      </w:r>
      <w:r>
        <w:t xml:space="preserve"> </w:t>
      </w:r>
      <w:r>
        <w:t xml:space="preserve">888 Ayala Avenue, BGC, Taguig City, Philippines Manila 1634</w:t>
      </w:r>
      <w:r>
        <w:br/>
      </w:r>
      <w:r>
        <w:rPr>
          <w:bCs/>
          <w:b/>
        </w:rPr>
        <w:t xml:space="preserve">Tin No.:</w:t>
      </w:r>
      <w:r>
        <w:t xml:space="preserve"> </w:t>
      </w:r>
      <w:r>
        <w:t xml:space="preserve">000-123-456-789</w:t>
      </w:r>
      <w:r>
        <w:br/>
      </w:r>
      <w:r>
        <w:rPr>
          <w:bCs/>
          <w:b/>
        </w:rPr>
        <w:t xml:space="preserve">Email:</w:t>
      </w:r>
      <w:r>
        <w:t xml:space="preserve"> </w:t>
      </w:r>
      <w:r>
        <w:t xml:space="preserve">r.tan@pnbcbroadcast.ph</w:t>
      </w:r>
      <w:r>
        <w:br/>
      </w:r>
      <w:r>
        <w:rPr>
          <w:bCs/>
          <w:b/>
        </w:rPr>
        <w:t xml:space="preserve">Telephone:</w:t>
      </w:r>
      <w:r>
        <w:t xml:space="preserve"> </w:t>
      </w:r>
      <w:r>
        <w:t xml:space="preserve">+63 (2) 8555-1234</w:t>
      </w:r>
    </w:p>
    <w:bookmarkEnd w:id="21"/>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Rate (PHP)</w:t>
            </w:r>
          </w:p>
        </w:tc>
        <w:tc>
          <w:tcPr/>
          <w:p>
            <w:pPr>
              <w:pStyle w:val="Compact"/>
              <w:jc w:val="left"/>
            </w:pPr>
            <w:r>
              <w:t xml:space="preserve">Amount (PHP)</w:t>
            </w:r>
          </w:p>
        </w:tc>
      </w:tr>
      <w:tr>
        <w:tc>
          <w:tcPr/>
          <w:p>
            <w:pPr>
              <w:pStyle w:val="Compact"/>
              <w:jc w:val="left"/>
            </w:pPr>
            <w:r>
              <w:t xml:space="preserve">1</w:t>
            </w:r>
          </w:p>
        </w:tc>
        <w:tc>
          <w:tcPr/>
          <w:p>
            <w:pPr>
              <w:pStyle w:val="Compact"/>
              <w:jc w:val="left"/>
            </w:pPr>
            <w:r>
              <w:rPr>
                <w:bCs/>
                <w:b/>
              </w:rPr>
              <w:t xml:space="preserve">Investigative Journalism Reporting – Metro Manila Infrastructure</w:t>
            </w:r>
          </w:p>
          <w:p>
            <w:pPr>
              <w:pStyle w:val="Compact"/>
              <w:jc w:val="left"/>
            </w:pPr>
            <w:r>
              <w:t xml:space="preserve">Comprehensive on-site reporting and article writing covering the state of public infrastructure in the Philippines Manila metropolitan area. Includes field interviews with government officials, residents, and urban planning experts. Delivered as a 4,500-word feature article with 12 high-resolution photographs.</w:t>
            </w:r>
          </w:p>
        </w:tc>
        <w:tc>
          <w:tcPr/>
          <w:p>
            <w:pPr>
              <w:pStyle w:val="Compact"/>
              <w:jc w:val="left"/>
            </w:pPr>
            <w:r>
              <w:t xml:space="preserve">May 5 – May 18, 2025</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2</w:t>
            </w:r>
          </w:p>
        </w:tc>
        <w:tc>
          <w:tcPr/>
          <w:p>
            <w:pPr>
              <w:pStyle w:val="Compact"/>
              <w:jc w:val="left"/>
            </w:pPr>
            <w:r>
              <w:rPr>
                <w:bCs/>
                <w:b/>
              </w:rPr>
              <w:t xml:space="preserve">Live Broadcast Correspondence – City Hall Press Conference</w:t>
            </w:r>
          </w:p>
          <w:p>
            <w:pPr>
              <w:pStyle w:val="Compact"/>
              <w:jc w:val="left"/>
            </w:pPr>
            <w:r>
              <w:t xml:space="preserve">On-location journalist coverage of the Philippines Manila City Hall quarterly press briefing. Includes live audio feed, real-time written updates, and post-event summary report delivered within 24 hours of the event.</w:t>
            </w:r>
          </w:p>
        </w:tc>
        <w:tc>
          <w:tcPr/>
          <w:p>
            <w:pPr>
              <w:pStyle w:val="Compact"/>
              <w:jc w:val="left"/>
            </w:pPr>
            <w:r>
              <w:t xml:space="preserve">May 22, 2025</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3</w:t>
            </w:r>
          </w:p>
        </w:tc>
        <w:tc>
          <w:tcPr/>
          <w:p>
            <w:pPr>
              <w:pStyle w:val="Compact"/>
              <w:jc w:val="left"/>
            </w:pPr>
            <w:r>
              <w:rPr>
                <w:bCs/>
                <w:b/>
              </w:rPr>
              <w:t xml:space="preserve">Documentary Script Development – "Voices of the Bay"</w:t>
            </w:r>
          </w:p>
          <w:p>
            <w:pPr>
              <w:pStyle w:val="Compact"/>
              <w:jc w:val="left"/>
            </w:pPr>
            <w:r>
              <w:t xml:space="preserve">Research, scripting, and narrative development for a 45-minute documentary segment highlighting the livelihoods of communities along Manila Bay. The journalist conducted 25 in-depth interviews and compiled archival materials from the National Library of the Philippines.</w:t>
            </w:r>
          </w:p>
        </w:tc>
        <w:tc>
          <w:tcPr/>
          <w:p>
            <w:pPr>
              <w:pStyle w:val="Compact"/>
              <w:jc w:val="left"/>
            </w:pPr>
            <w:r>
              <w:t xml:space="preserve">May 25 – June 5, 2025</w:t>
            </w:r>
          </w:p>
        </w:tc>
        <w:tc>
          <w:tcPr/>
          <w:p>
            <w:pPr>
              <w:pStyle w:val="Compact"/>
              <w:jc w:val="left"/>
            </w:pPr>
            <w:r>
              <w:t xml:space="preserve">1</w:t>
            </w:r>
          </w:p>
        </w:tc>
        <w:tc>
          <w:tcPr/>
          <w:p>
            <w:pPr>
              <w:pStyle w:val="Compact"/>
              <w:jc w:val="left"/>
            </w:pPr>
            <w:r>
              <w:t xml:space="preserve">62,000.00</w:t>
            </w:r>
          </w:p>
        </w:tc>
        <w:tc>
          <w:tcPr/>
          <w:p>
            <w:pPr>
              <w:pStyle w:val="Compact"/>
              <w:jc w:val="left"/>
            </w:pPr>
            <w:r>
              <w:t xml:space="preserve">62,000.00</w:t>
            </w:r>
          </w:p>
        </w:tc>
      </w:tr>
      <w:tr>
        <w:tc>
          <w:tcPr/>
          <w:p>
            <w:pPr>
              <w:pStyle w:val="Compact"/>
              <w:jc w:val="left"/>
            </w:pPr>
            <w:r>
              <w:t xml:space="preserve">4</w:t>
            </w:r>
          </w:p>
        </w:tc>
        <w:tc>
          <w:tcPr/>
          <w:p>
            <w:pPr>
              <w:pStyle w:val="Compact"/>
              <w:jc w:val="left"/>
            </w:pPr>
            <w:r>
              <w:rPr>
                <w:bCs/>
                <w:b/>
              </w:rPr>
              <w:t xml:space="preserve">Editorial Consultation &amp; Fact-Checking Services</w:t>
            </w:r>
          </w:p>
          <w:p>
            <w:pPr>
              <w:pStyle w:val="Compact"/>
              <w:jc w:val="left"/>
            </w:pPr>
            <w:r>
              <w:t xml:space="preserve">Professional journalist review and fact-checking of three (3) draft news articles prepared by the PNBC in-house editorial team. Includes verification of sources, correction of factual inaccuracies, and stylistic recommendations aligned with Philippine press standards.</w:t>
            </w:r>
          </w:p>
        </w:tc>
        <w:tc>
          <w:tcPr/>
          <w:p>
            <w:pPr>
              <w:pStyle w:val="Compact"/>
              <w:jc w:val="left"/>
            </w:pPr>
            <w:r>
              <w:t xml:space="preserve">June 10 – June 13, 2025</w:t>
            </w:r>
          </w:p>
        </w:tc>
        <w:tc>
          <w:tcPr/>
          <w:p>
            <w:pPr>
              <w:pStyle w:val="Compact"/>
              <w:jc w:val="left"/>
            </w:pPr>
            <w:r>
              <w:t xml:space="preserve">3</w:t>
            </w:r>
          </w:p>
        </w:tc>
        <w:tc>
          <w:tcPr/>
          <w:p>
            <w:pPr>
              <w:pStyle w:val="Compact"/>
              <w:jc w:val="left"/>
            </w:pPr>
            <w:r>
              <w:t xml:space="preserve">7,500.00</w:t>
            </w:r>
          </w:p>
        </w:tc>
        <w:tc>
          <w:tcPr/>
          <w:p>
            <w:pPr>
              <w:pStyle w:val="Compact"/>
              <w:jc w:val="left"/>
            </w:pPr>
            <w:r>
              <w:t xml:space="preserve">22,500.00</w:t>
            </w:r>
          </w:p>
        </w:tc>
      </w:tr>
      <w:tr>
        <w:tc>
          <w:tcPr/>
          <w:p>
            <w:pPr>
              <w:pStyle w:val="Compact"/>
              <w:jc w:val="left"/>
            </w:pPr>
            <w:r>
              <w:t xml:space="preserve">5</w:t>
            </w:r>
          </w:p>
        </w:tc>
        <w:tc>
          <w:tcPr/>
          <w:p>
            <w:pPr>
              <w:pStyle w:val="Compact"/>
              <w:jc w:val="left"/>
            </w:pPr>
            <w:r>
              <w:rPr>
                <w:bCs/>
                <w:b/>
              </w:rPr>
              <w:t xml:space="preserve">Travel &amp; Field Expenses – Philippines Manila Metro Area</w:t>
            </w:r>
          </w:p>
          <w:p>
            <w:pPr>
              <w:pStyle w:val="Compact"/>
              <w:jc w:val="left"/>
            </w:pPr>
            <w:r>
              <w:t xml:space="preserve">Transportation, local transit, and per diem expenses incurred by the journalist during on-location reporting assignments within the Philippines Manila metropolitan region, including travel to Marikina, Pasig, and Parañaque districts.</w:t>
            </w:r>
          </w:p>
        </w:tc>
        <w:tc>
          <w:tcPr/>
          <w:p>
            <w:pPr>
              <w:pStyle w:val="Compact"/>
              <w:jc w:val="left"/>
            </w:pPr>
            <w:r>
              <w:t xml:space="preserve">May – June 2025</w:t>
            </w:r>
          </w:p>
        </w:tc>
        <w:tc>
          <w:tcPr/>
          <w:p>
            <w:pPr>
              <w:pStyle w:val="Compact"/>
              <w:jc w:val="left"/>
            </w:pPr>
            <w:r>
              <w:t xml:space="preserve">1</w:t>
            </w:r>
          </w:p>
        </w:tc>
        <w:tc>
          <w:tcPr/>
          <w:p>
            <w:pPr>
              <w:pStyle w:val="Compact"/>
              <w:jc w:val="left"/>
            </w:pPr>
            <w:r>
              <w:t xml:space="preserve">12,800.00</w:t>
            </w:r>
          </w:p>
        </w:tc>
        <w:tc>
          <w:tcPr/>
          <w:p>
            <w:pPr>
              <w:pStyle w:val="Compact"/>
              <w:jc w:val="left"/>
            </w:pPr>
            <w:r>
              <w:t xml:space="preserve">12,800.00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160,800.00</w:t>
            </w:r>
          </w:p>
        </w:tc>
      </w:tr>
      <w:tr>
        <w:tc>
          <w:tcPr/>
          <w:p>
            <w:pPr>
              <w:pStyle w:val="Compact"/>
              <w:jc w:val="left"/>
            </w:pPr>
            <w:r>
              <w:t xml:space="preserve">VAT (12%)</w:t>
            </w:r>
          </w:p>
        </w:tc>
        <w:tc>
          <w:tcPr/>
          <w:p>
            <w:pPr>
              <w:pStyle w:val="Compact"/>
              <w:jc w:val="right"/>
            </w:pPr>
            <w:r>
              <w:t xml:space="preserve">19,296.00</w:t>
            </w:r>
          </w:p>
        </w:tc>
      </w:tr>
      <w:tr>
        <w:tc>
          <w:tcPr/>
          <w:p>
            <w:pPr>
              <w:pStyle w:val="Compact"/>
              <w:jc w:val="left"/>
            </w:pPr>
            <w:r>
              <w:t xml:space="preserve">Withholding Tax (10%)</w:t>
            </w:r>
          </w:p>
        </w:tc>
        <w:tc>
          <w:tcPr/>
          <w:p>
            <w:pPr>
              <w:pStyle w:val="Compact"/>
              <w:jc w:val="right"/>
            </w:pPr>
            <w:r>
              <w:t xml:space="preserve">(16,080.00)</w:t>
            </w:r>
          </w:p>
        </w:tc>
      </w:tr>
      <w:tr>
        <w:tc>
          <w:tcPr/>
          <w:p>
            <w:pPr>
              <w:pStyle w:val="Compact"/>
              <w:jc w:val="left"/>
            </w:pPr>
            <w:r>
              <w:t xml:space="preserve">NET AMOUNT DUE</w:t>
            </w:r>
          </w:p>
        </w:tc>
        <w:tc>
          <w:tcPr/>
          <w:p>
            <w:pPr>
              <w:pStyle w:val="Compact"/>
              <w:jc w:val="right"/>
            </w:pPr>
            <w:r>
              <w:t xml:space="preserve">164,016.00</w:t>
            </w:r>
          </w:p>
        </w:tc>
      </w:tr>
    </w:tbl>
    <w:p>
      <w:pPr>
        <w:pStyle w:val="BodyText"/>
      </w:pPr>
      <w:r>
        <w:t xml:space="preserve">All amounts are in Philippine Pesos (PHP). This Invoice is subject to the prevailing tax rates as mandated by the Bureau of Internal Revenue (BIR) of the Philippines.</w:t>
      </w:r>
    </w:p>
    <w:bookmarkStart w:id="22" w:name="payment-terms-conditions"/>
    <w:p>
      <w:pPr>
        <w:pStyle w:val="Heading3"/>
      </w:pPr>
      <w:r>
        <w:t xml:space="preserve">Payment Terms &amp; Conditions</w:t>
      </w:r>
    </w:p>
    <w:p>
      <w:pPr>
        <w:pStyle w:val="FirstParagraph"/>
      </w:pPr>
      <w:r>
        <w:t xml:space="preserve">Payment for this Invoice is due within thirty (30) calendar days from the date of issuance, no later than</w:t>
      </w:r>
      <w:r>
        <w:t xml:space="preserve"> </w:t>
      </w:r>
      <w:r>
        <w:rPr>
          <w:bCs/>
          <w:b/>
        </w:rPr>
        <w:t xml:space="preserve">July 15, 2025</w:t>
      </w:r>
      <w:r>
        <w:t xml:space="preserve">. The Journalist accepts payment via bank transfer to the following account:</w:t>
      </w:r>
      <w:r>
        <w:t xml:space="preserve"> </w:t>
      </w:r>
      <w:r>
        <w:rPr>
          <w:bCs/>
          <w:b/>
        </w:rPr>
        <w:t xml:space="preserve">BDO Unibank, Inc.</w:t>
      </w:r>
      <w:r>
        <w:t xml:space="preserve">, Account Name: Maria Elena Santos, Account No. 0012-3456-7890, Branch: Makati City, Philippines Manila. A late payment penalty of 1.5% per month shall be applied to any outstanding balance beyond the due date. This Invoice is non-negotiable and non-transferable. All services rendered by the Journalist are subject to the terms of the Master Service Agreement dated April 1, 2025, between the parties.</w:t>
      </w:r>
    </w:p>
    <w:bookmarkEnd w:id="22"/>
    <w:bookmarkStart w:id="23" w:name="notes-additional-information"/>
    <w:p>
      <w:pPr>
        <w:pStyle w:val="Heading3"/>
      </w:pPr>
      <w:r>
        <w:t xml:space="preserve">Notes &amp; Additional Information</w:t>
      </w:r>
    </w:p>
    <w:p>
      <w:pPr>
        <w:pStyle w:val="FirstParagraph"/>
      </w:pPr>
      <w:r>
        <w:t xml:space="preserve">This Invoice has been prepared in accordance with the Philippine National Internal Revenue Code and the BIR-prescribed format for official receipts and invoices. The Journalist, Maria Elena Santos, is a duly licensed and registered professional in the Philippines Manila jurisdiction, holding a valid PRC license for journalism practice. All reporting and editorial services described in this Invoice were performed in full compliance with the Philippine Press Code of Ethics and the Data Privacy Act of 2012 (Republic Act No. 10173). The client acknowledges that all intellectual property rights to the written articles, scripts, and multimedia content delivered under this Invoice shall transfer to PNBC upon full and final payment of the net amount due. The Journalist retains the right to be credited as the author of all published works. Should the client require any clarification regarding the line items, service descriptions, or tax computations stated in this Invoice, please contact the Journalist directly at the email or telephone number provided above. This document serves as the official Invoice for all professional journalist services rendered during the billing period of May 2025 through June 2025 in the Philippines Manila area.</w:t>
      </w:r>
    </w:p>
    <w:bookmarkEnd w:id="23"/>
    <w:p>
      <w:pPr>
        <w:pStyle w:val="BodyText"/>
      </w:pPr>
      <w:r>
        <w:rPr>
          <w:bCs/>
          <w:b/>
        </w:rPr>
        <w:t xml:space="preserve">INVOICE JRN-MNL-2025-0472</w:t>
      </w:r>
      <w:r>
        <w:t xml:space="preserve"> </w:t>
      </w:r>
      <w:r>
        <w:t xml:space="preserve">| Generated on June 15, 2025 | Philippines Manila</w:t>
      </w:r>
      <w:r>
        <w:br/>
      </w:r>
      <w:r>
        <w:t xml:space="preserve">This Invoice was prepared by Maria Elena Santos, Senior Investigative Journalist, Philippines Manila.</w:t>
      </w:r>
      <w:r>
        <w:br/>
      </w:r>
      <w:r>
        <w:t xml:space="preserve">For inquiries regarding this Invoice, please reference the Invoice number in all correspondence.</w:t>
      </w:r>
      <w:r>
        <w:br/>
      </w:r>
      <w:r>
        <w:t xml:space="preserve">© 2025 Santos Journalist Services, Philippines Manila.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Journalist Services - Philippines Manila</dc:title>
  <dc:creator/>
  <dc:language>en</dc:language>
  <cp:keywords/>
  <dcterms:created xsi:type="dcterms:W3CDTF">2026-10-10T08:31:19Z</dcterms:created>
  <dcterms:modified xsi:type="dcterms:W3CDTF">2026-10-10T08:31:19Z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