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20" w:name="invoice"/>
    <w:p>
      <w:pPr>
        <w:pStyle w:val="Heading1"/>
      </w:pPr>
      <w:r>
        <w:t xml:space="preserve">INVOICE</w:t>
      </w:r>
    </w:p>
    <w:p>
      <w:pPr>
        <w:pStyle w:val="FirstParagraph"/>
      </w:pPr>
      <w:r>
        <w:t xml:space="preserve">Professional Journalist Services – Spain Barcelona</w:t>
      </w:r>
    </w:p>
    <w:p>
      <w:pPr>
        <w:pStyle w:val="BodyText"/>
      </w:pPr>
      <w:r>
        <w:t xml:space="preserve">PAID – SPAIN BARCELONA</w:t>
      </w:r>
    </w:p>
    <w:bookmarkEnd w:id="20"/>
    <w:bookmarkStart w:id="21" w:name="invoice-details"/>
    <w:p>
      <w:pPr>
        <w:pStyle w:val="Heading3"/>
      </w:pPr>
      <w:r>
        <w:t xml:space="preserve">Invoice Details</w:t>
      </w:r>
    </w:p>
    <w:p>
      <w:pPr>
        <w:pStyle w:val="FirstParagraph"/>
      </w:pPr>
      <w:r>
        <w:rPr>
          <w:bCs/>
          <w:b/>
        </w:rPr>
        <w:t xml:space="preserve">Invoice No.:</w:t>
      </w:r>
      <w:r>
        <w:t xml:space="preserve"> </w:t>
      </w:r>
      <w:r>
        <w:t xml:space="preserve">INV-2025-BCN-0472</w:t>
      </w:r>
    </w:p>
    <w:p>
      <w:pPr>
        <w:pStyle w:val="BodyText"/>
      </w:pPr>
      <w:r>
        <w:rPr>
          <w:bCs/>
          <w:b/>
        </w:rPr>
        <w:t xml:space="preserve">Issue Date: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EUR (€)</w:t>
      </w:r>
    </w:p>
    <w:p>
      <w:pPr>
        <w:pStyle w:val="BodyText"/>
      </w:pPr>
      <w:r>
        <w:rPr>
          <w:bCs/>
          <w:b/>
        </w:rPr>
        <w:t xml:space="preserve">Country of Issue:</w:t>
      </w:r>
      <w:r>
        <w:t xml:space="preserve"> </w:t>
      </w:r>
      <w:r>
        <w:t xml:space="preserve">Spain Barcelona</w:t>
      </w:r>
    </w:p>
    <w:bookmarkEnd w:id="21"/>
    <w:bookmarkStart w:id="22" w:name="from-service-provider"/>
    <w:p>
      <w:pPr>
        <w:pStyle w:val="Heading4"/>
      </w:pPr>
      <w:r>
        <w:t xml:space="preserve">From (Service Provider)</w:t>
      </w:r>
    </w:p>
    <w:p>
      <w:pPr>
        <w:pStyle w:val="FirstParagraph"/>
      </w:pPr>
      <w:r>
        <w:rPr>
          <w:bCs/>
          <w:b/>
        </w:rPr>
        <w:t xml:space="preserve">Journalist:</w:t>
      </w:r>
      <w:r>
        <w:t xml:space="preserve"> </w:t>
      </w:r>
      <w:r>
        <w:t xml:space="preserve">María Elena Castellanos Vidal</w:t>
      </w:r>
    </w:p>
    <w:p>
      <w:pPr>
        <w:pStyle w:val="BodyText"/>
      </w:pPr>
      <w:r>
        <w:rPr>
          <w:bCs/>
          <w:b/>
        </w:rPr>
        <w:t xml:space="preserve">Professional Title:</w:t>
      </w:r>
      <w:r>
        <w:t xml:space="preserve"> </w:t>
      </w:r>
      <w:r>
        <w:t xml:space="preserve">Senior Journalist &amp; Investigative Reporter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Carrer de la Marina 142, 3r 2a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08005 Barcelona, Spain</w:t>
      </w:r>
    </w:p>
    <w:p>
      <w:pPr>
        <w:pStyle w:val="BodyText"/>
      </w:pPr>
      <w:r>
        <w:rPr>
          <w:bCs/>
          <w:b/>
        </w:rPr>
        <w:t xml:space="preserve">NIF (Tax ID):</w:t>
      </w:r>
      <w:r>
        <w:t xml:space="preserve"> </w:t>
      </w:r>
      <w:r>
        <w:t xml:space="preserve">48.291.736-K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+34 932 554 871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m.castellanos@barcelonapress.es</w:t>
      </w:r>
    </w:p>
    <w:p>
      <w:pPr>
        <w:pStyle w:val="BodyText"/>
      </w:pPr>
      <w:r>
        <w:rPr>
          <w:bCs/>
          <w:b/>
        </w:rPr>
        <w:t xml:space="preserve">Professional Registry:</w:t>
      </w:r>
      <w:r>
        <w:t xml:space="preserve"> </w:t>
      </w:r>
      <w:r>
        <w:t xml:space="preserve">Col·legi de Periodistes de Catalunya, Reg. No. 12.847</w:t>
      </w:r>
    </w:p>
    <w:bookmarkEnd w:id="22"/>
    <w:bookmarkStart w:id="23" w:name="bill-to-client"/>
    <w:p>
      <w:pPr>
        <w:pStyle w:val="Heading4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Mediterrània Digital Media Group S.L.</w:t>
      </w:r>
    </w:p>
    <w:p>
      <w:pPr>
        <w:pStyle w:val="BodyText"/>
      </w:pPr>
      <w:r>
        <w:rPr>
          <w:bCs/>
          <w:b/>
        </w:rPr>
        <w:t xml:space="preserve">Department:</w:t>
      </w:r>
      <w:r>
        <w:t xml:space="preserve"> </w:t>
      </w:r>
      <w:r>
        <w:t xml:space="preserve">Editorial &amp; Content Division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Av. Diagonal 650, 7a planta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08028 Barcelona, Spain</w:t>
      </w:r>
    </w:p>
    <w:p>
      <w:pPr>
        <w:pStyle w:val="BodyText"/>
      </w:pPr>
      <w:r>
        <w:rPr>
          <w:bCs/>
          <w:b/>
        </w:rPr>
        <w:t xml:space="preserve">CIF (Company Tax ID):</w:t>
      </w:r>
      <w:r>
        <w:t xml:space="preserve"> </w:t>
      </w:r>
      <w:r>
        <w:t xml:space="preserve">B-62.447.193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+34 934 221 508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accounts@mediterraneadigital.com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Project "Barcelona Urban Transformation" – Q2 2025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Journalist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Performed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Investigative journalism research and field reporting on urban development projects in the Eixample district, Barcelona. Includes on-site interviews with municipal officials, residents, and urban planners.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€520.00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Writing and editing of a 4,500-word long-form feature article for the client's digital publication. The article covers the social and economic impact of new infrastructure in Spain Barcelona's coastal zones.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05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€55.00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€660.00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Photographic documentation and visual journalism support. Capturing 120+ high-resolution images across three locations in Barcelona for editorial use, including photo captions and metadata tagging.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€70.00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€420.00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Live broadcast journalism support for the client's annual press conference held at the Palau de la Música Catalana, Barcelona. Includes real-time written summaries, social media content generation, and post-event press release drafting.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€60.00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Fact-checking, legal compliance review, and final editorial proofreading of the complete 12-page dossier prepared for distribution to stakeholders across Spain Barcelona and the broader Catalonia region.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and transportation expenses incurred while performing journalist duties across multiple districts of Barcelona (Poblenou, Gràcia, and Ciutat Vella). Includes public transit passes, taxi fares, and parking fees.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02–12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€275.00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€2,725.00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(IVA) – 21% (Spain Barcelona standard rate)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€572.25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Withholding Tax (Retención IRPF) – 15%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– €408.75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Due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€2,888.50</w:t>
            </w:r>
          </w:p>
        </w:tc>
      </w:tr>
    </w:tbl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Method:</w:t>
      </w:r>
      <w:r>
        <w:t xml:space="preserve"> </w:t>
      </w:r>
      <w:r>
        <w:t xml:space="preserve">Bank Transfer (SEPA)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Banc Sabadell, S.A.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ES91 0081 0200 0112 3456 7890</w:t>
      </w:r>
    </w:p>
    <w:p>
      <w:pPr>
        <w:pStyle w:val="BodyText"/>
      </w:pPr>
      <w:r>
        <w:rPr>
          <w:bCs/>
          <w:b/>
        </w:rPr>
        <w:t xml:space="preserve">BIC/SWIFT:</w:t>
      </w:r>
      <w:r>
        <w:t xml:space="preserve"> </w:t>
      </w:r>
      <w:r>
        <w:t xml:space="preserve">BSABESBB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cite Invoice No. INV-2025-BCN-0472 in the transfer memo.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15 days from the date of issue. This Invoice must be settled no later than 30 June 2025. Late payments will incur a statutory interest rate of 8% per annum as per Spanish commercial law (Ley 3/2004 de lucha contra la morosidad).</w:t>
      </w:r>
    </w:p>
    <w:bookmarkEnd w:id="24"/>
    <w:bookmarkStart w:id="25" w:name="notes-terms"/>
    <w:p>
      <w:pPr>
        <w:pStyle w:val="Heading4"/>
      </w:pPr>
      <w:r>
        <w:t xml:space="preserve">Notes &amp; Terms</w:t>
      </w:r>
    </w:p>
    <w:p>
      <w:pPr>
        <w:pStyle w:val="FirstParagraph"/>
      </w:pPr>
      <w:r>
        <w:t xml:space="preserve">1. This Invoice is issued in accordance with the professional services agreement dated 20 May 2025 between the undersigned Journalist and Mediterrània Digital Media Group S.L., both operating within Spain Barcelona.</w:t>
      </w:r>
    </w:p>
    <w:p>
      <w:pPr>
        <w:pStyle w:val="BodyText"/>
      </w:pPr>
      <w:r>
        <w:t xml:space="preserve">2. All journalistic content produced under this engagement remains the intellectual property of the client upon full payment of this Invoice. The Journalist retains the right to display the work in a professional portfolio for non-commercial purposes.</w:t>
      </w:r>
    </w:p>
    <w:p>
      <w:pPr>
        <w:pStyle w:val="BodyText"/>
      </w:pPr>
      <w:r>
        <w:t xml:space="preserve">3. The Journalist confirms compliance with the Spanish Data Protection Act (LOPDGDD) and the EU General Data Protection Regulation (GDPR) regarding all personal data collected during field reporting in Barcelona.</w:t>
      </w:r>
    </w:p>
    <w:p>
      <w:pPr>
        <w:pStyle w:val="BodyText"/>
      </w:pPr>
      <w:r>
        <w:t xml:space="preserve">4. This Invoice is valid for 90 days from the issue date. After this period, the client is requested to confirm the outstanding balance in writing.</w:t>
      </w:r>
    </w:p>
    <w:p>
      <w:pPr>
        <w:pStyle w:val="BodyText"/>
      </w:pPr>
      <w:r>
        <w:t xml:space="preserve">5. Any disputes arising from this Invoice shall be resolved under the jurisdiction of the courts of Barcelona, Spain, in accordance with the applicable provisions of the Spanish Civil Code.</w:t>
      </w:r>
    </w:p>
    <w:p>
      <w:pPr>
        <w:pStyle w:val="BodyText"/>
      </w:pPr>
      <w:r>
        <w:t xml:space="preserve">6. The Journalist is registered as a self-employed professional (autónomo) with the Spanish Tax Agency (Agencia Tributaria) and is fully liable for the payment of applicable social security contributions and income tax obligations in Spain Barcelona.</w:t>
      </w:r>
    </w:p>
    <w:bookmarkEnd w:id="25"/>
    <w:p>
      <w:pPr>
        <w:pStyle w:val="BodyText"/>
      </w:pPr>
      <w:r>
        <w:t xml:space="preserve">Thank you for your business. This Invoice was generated electronically and is valid without a physical signature in accordance with Article 27 of the Spanish Electronic Commerce Act (Ley 34/2002).</w:t>
      </w:r>
    </w:p>
    <w:p>
      <w:pPr>
        <w:pStyle w:val="BodyText"/>
      </w:pPr>
      <w:r>
        <w:t xml:space="preserve">Journalist: María Elena Castellanos Vidal | Spain Barcelona | NIF: 48.291.736-K | Col·legi de Periodistes de Catalunya Reg. 12.847</w:t>
      </w:r>
    </w:p>
    <w:p>
      <w:pPr>
        <w:pStyle w:val="BodyText"/>
      </w:pPr>
      <w:r>
        <w:t xml:space="preserve">Invoice INV-2025-BCN-0472 | Issued: 15 June 2025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Journalist Services - Spain Barcelona</dc:title>
  <dc:creator/>
  <dc:language>en</dc:language>
  <cp:keywords/>
  <dcterms:created xsi:type="dcterms:W3CDTF">2026-10-10T06:23:56Z</dcterms:created>
  <dcterms:modified xsi:type="dcterms:W3CDTF">2026-10-10T06:23:56Z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