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Professional Journalist Services</w:t>
      </w:r>
    </w:p>
    <w:p>
      <w:pPr>
        <w:pStyle w:val="BodyText"/>
      </w:pPr>
      <w:r>
        <w:t xml:space="preserve">Caracas, Venezuela</w:t>
      </w:r>
    </w:p>
    <w:bookmarkEnd w:id="20"/>
    <w:p>
      <w:pPr>
        <w:pStyle w:val="BodyText"/>
      </w:pPr>
      <w:r>
        <w:rPr>
          <w:bCs/>
          <w:b/>
        </w:rPr>
        <w:t xml:space="preserve">Invoice No.:</w:t>
      </w:r>
      <w:r>
        <w:t xml:space="preserve"> </w:t>
      </w:r>
      <w:r>
        <w:t xml:space="preserve">VZC-JRN-2025-0047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bookmarkStart w:id="21" w:name="from-service-provider"/>
    <w:p>
      <w:pPr>
        <w:pStyle w:val="Heading3"/>
      </w:pPr>
      <w:r>
        <w:t xml:space="preserve">From (Service Provider)</w:t>
      </w:r>
    </w:p>
    <w:p>
      <w:pPr>
        <w:pStyle w:val="FirstParagraph"/>
      </w:pPr>
      <w:r>
        <w:rPr>
          <w:bCs/>
          <w:b/>
        </w:rPr>
        <w:t xml:space="preserve">Carlos A. Mendoza Rivas</w:t>
      </w:r>
    </w:p>
    <w:p>
      <w:pPr>
        <w:pStyle w:val="BodyText"/>
      </w:pPr>
      <w:r>
        <w:t xml:space="preserve">Independent Journalist &amp; Media Consultant</w:t>
      </w:r>
    </w:p>
    <w:p>
      <w:pPr>
        <w:pStyle w:val="BodyText"/>
      </w:pPr>
      <w:r>
        <w:t xml:space="preserve">Av. Francisco de Miranda, Torre Este, Piso 14, Ofic. 1402</w:t>
      </w:r>
    </w:p>
    <w:p>
      <w:pPr>
        <w:pStyle w:val="BodyText"/>
      </w:pPr>
      <w:r>
        <w:t xml:space="preserve">Chacao, Caracas 1060, Venezuela</w:t>
      </w:r>
    </w:p>
    <w:p>
      <w:pPr>
        <w:pStyle w:val="BodyText"/>
      </w:pPr>
      <w:r>
        <w:t xml:space="preserve">RIF: J-31245678-9</w:t>
      </w:r>
    </w:p>
    <w:p>
      <w:pPr>
        <w:pStyle w:val="BodyText"/>
      </w:pPr>
      <w:r>
        <w:t xml:space="preserve">Phone: +58 212-555-0147</w:t>
      </w:r>
    </w:p>
    <w:p>
      <w:pPr>
        <w:pStyle w:val="BodyText"/>
      </w:pPr>
      <w:r>
        <w:t xml:space="preserve">Email: c.mendoza@caracaspress.com.ve</w:t>
      </w:r>
    </w:p>
    <w:bookmarkEnd w:id="21"/>
    <w:bookmarkStart w:id="22" w:name="billed-to-client"/>
    <w:p>
      <w:pPr>
        <w:pStyle w:val="Heading3"/>
      </w:pPr>
      <w:r>
        <w:t xml:space="preserve">Billed To (Client)</w:t>
      </w:r>
    </w:p>
    <w:p>
      <w:pPr>
        <w:pStyle w:val="FirstParagraph"/>
      </w:pPr>
      <w:r>
        <w:rPr>
          <w:bCs/>
          <w:b/>
        </w:rPr>
        <w:t xml:space="preserve">El Diario de la Capital, C.A.</w:t>
      </w:r>
    </w:p>
    <w:p>
      <w:pPr>
        <w:pStyle w:val="BodyText"/>
      </w:pPr>
      <w:r>
        <w:t xml:space="preserve">Attn: Editorial Director, Sra. María Fernández</w:t>
      </w:r>
    </w:p>
    <w:p>
      <w:pPr>
        <w:pStyle w:val="BodyText"/>
      </w:pPr>
      <w:r>
        <w:t xml:space="preserve">Calle 68, Torre A, Piso 8, Ofic. 805</w:t>
      </w:r>
    </w:p>
    <w:p>
      <w:pPr>
        <w:pStyle w:val="BodyText"/>
      </w:pPr>
      <w:r>
        <w:t xml:space="preserve">Los Palos Grandes, Caracas 1061, Venezuela</w:t>
      </w:r>
    </w:p>
    <w:p>
      <w:pPr>
        <w:pStyle w:val="BodyText"/>
      </w:pPr>
      <w:r>
        <w:t xml:space="preserve">RIF: J-09876543-2</w:t>
      </w:r>
    </w:p>
    <w:p>
      <w:pPr>
        <w:pStyle w:val="BodyText"/>
      </w:pPr>
      <w:r>
        <w:t xml:space="preserve">Phone: +58 212-555-0892</w:t>
      </w:r>
    </w:p>
    <w:p>
      <w:pPr>
        <w:pStyle w:val="BodyText"/>
      </w:pPr>
      <w:r>
        <w:t xml:space="preserve">Email: compras@eldiariodelacapita.com.ve</w:t>
      </w:r>
    </w:p>
    <w:bookmarkEnd w:id="22"/>
    <w:bookmarkStart w:id="25" w:name="X0a0ee9c132e655ac690089e50f8cc87099a1b22"/>
    <w:p>
      <w:pPr>
        <w:pStyle w:val="Heading2"/>
      </w:pPr>
      <w:r>
        <w:t xml:space="preserve">Description of Journalist Services Rendered</w:t>
      </w:r>
    </w:p>
    <w:p>
      <w:pPr>
        <w:pStyle w:val="FirstParagraph"/>
      </w:pPr>
      <w:r>
        <w:t xml:space="preserve">This Invoice documents the professional journalistic services provided by the undersigned Journalist to the client during the billing period of May 1 through May 31, 2025, within the metropolitan area of Venezuela Caracas and surrounding regions.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Investigative journalism reporting on municipal governance in the Caracas metropolitan district. Includes field research, interviews with public officials, document analysis, and drafting of a 4,000-word feature article for the national edition.</w:t>
            </w:r>
          </w:p>
        </w:tc>
        <w:tc>
          <w:tcPr/>
          <w:p>
            <w:pPr>
              <w:pStyle w:val="Compact"/>
              <w:jc w:val="left"/>
            </w:pPr>
            <w:r>
              <w:t xml:space="preserve">May 2 – May 6, 2025</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On-site coverage and live reporting of the Venezuela Caracas International Press Freedom Conference held at the Centro de Convenciones. The Journalist provided real-time wire copy, photo captions, and a post-event editorial summary.</w:t>
            </w:r>
          </w:p>
        </w:tc>
        <w:tc>
          <w:tcPr/>
          <w:p>
            <w:pPr>
              <w:pStyle w:val="Compact"/>
              <w:jc w:val="left"/>
            </w:pPr>
            <w:r>
              <w:t xml:space="preserve">May 9 – May 10, 2025</w:t>
            </w:r>
          </w:p>
        </w:tc>
        <w:tc>
          <w:tcPr/>
          <w:p>
            <w:pPr>
              <w:pStyle w:val="Compact"/>
              <w:jc w:val="left"/>
            </w:pPr>
            <w:r>
              <w:t xml:space="preserve">24</w:t>
            </w:r>
          </w:p>
        </w:tc>
        <w:tc>
          <w:tcPr/>
          <w:p>
            <w:pPr>
              <w:pStyle w:val="Compact"/>
              <w:jc w:val="left"/>
            </w:pPr>
            <w:r>
              <w:t xml:space="preserve">$40.00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Editorial consulting and fact-checking services for the client's weekly opinion section. The Journalist reviewed 12 submitted manuscripts for accuracy, source verification, and adherence to Venezuelan press ethics standards.</w:t>
            </w:r>
          </w:p>
        </w:tc>
        <w:tc>
          <w:tcPr/>
          <w:p>
            <w:pPr>
              <w:pStyle w:val="Compact"/>
              <w:jc w:val="left"/>
            </w:pPr>
            <w:r>
              <w:t xml:space="preserve">May 12 – May 16, 2025</w:t>
            </w:r>
          </w:p>
        </w:tc>
        <w:tc>
          <w:tcPr/>
          <w:p>
            <w:pPr>
              <w:pStyle w:val="Compact"/>
              <w:jc w:val="left"/>
            </w:pPr>
            <w:r>
              <w:t xml:space="preserve">18</w:t>
            </w:r>
          </w:p>
        </w:tc>
        <w:tc>
          <w:tcPr/>
          <w:p>
            <w:pPr>
              <w:pStyle w:val="Compact"/>
              <w:jc w:val="left"/>
            </w:pPr>
            <w:r>
              <w:t xml:space="preserve">$30.00</w:t>
            </w:r>
          </w:p>
        </w:tc>
        <w:tc>
          <w:tcPr/>
          <w:p>
            <w:pPr>
              <w:pStyle w:val="Compact"/>
              <w:jc w:val="left"/>
            </w:pPr>
            <w:r>
              <w:t xml:space="preserve">$540.00</w:t>
            </w:r>
          </w:p>
        </w:tc>
      </w:tr>
      <w:tr>
        <w:tc>
          <w:tcPr/>
          <w:p>
            <w:pPr>
              <w:pStyle w:val="Compact"/>
              <w:jc w:val="left"/>
            </w:pPr>
            <w:r>
              <w:t xml:space="preserve">4</w:t>
            </w:r>
          </w:p>
        </w:tc>
        <w:tc>
          <w:tcPr/>
          <w:p>
            <w:pPr>
              <w:pStyle w:val="Compact"/>
              <w:jc w:val="left"/>
            </w:pPr>
            <w:r>
              <w:t xml:space="preserve">Production of a multimedia investigative package on urban infrastructure challenges in Venezuela Caracas. Includes video narration script, audio interviews (6 subjects), and a 3,500-word companion article with embedded data visualization notes.</w:t>
            </w:r>
          </w:p>
        </w:tc>
        <w:tc>
          <w:tcPr/>
          <w:p>
            <w:pPr>
              <w:pStyle w:val="Compact"/>
              <w:jc w:val="left"/>
            </w:pPr>
            <w:r>
              <w:t xml:space="preserve">May 19 – May 27, 2025</w:t>
            </w:r>
          </w:p>
        </w:tc>
        <w:tc>
          <w:tcPr/>
          <w:p>
            <w:pPr>
              <w:pStyle w:val="Compact"/>
              <w:jc w:val="left"/>
            </w:pPr>
            <w:r>
              <w:t xml:space="preserve">36</w:t>
            </w:r>
          </w:p>
        </w:tc>
        <w:tc>
          <w:tcPr/>
          <w:p>
            <w:pPr>
              <w:pStyle w:val="Compact"/>
              <w:jc w:val="left"/>
            </w:pPr>
            <w:r>
              <w:t xml:space="preserve">$38.00</w:t>
            </w:r>
          </w:p>
        </w:tc>
        <w:tc>
          <w:tcPr/>
          <w:p>
            <w:pPr>
              <w:pStyle w:val="Compact"/>
              <w:jc w:val="left"/>
            </w:pPr>
            <w:r>
              <w:t xml:space="preserve">$1,368.00</w:t>
            </w:r>
          </w:p>
        </w:tc>
      </w:tr>
      <w:tr>
        <w:tc>
          <w:tcPr/>
          <w:p>
            <w:pPr>
              <w:pStyle w:val="Compact"/>
              <w:jc w:val="left"/>
            </w:pPr>
            <w:r>
              <w:t xml:space="preserve">5</w:t>
            </w:r>
          </w:p>
        </w:tc>
        <w:tc>
          <w:tcPr/>
          <w:p>
            <w:pPr>
              <w:pStyle w:val="Compact"/>
              <w:jc w:val="left"/>
            </w:pPr>
            <w:r>
              <w:t xml:space="preserve">Travel and field expenses incurred during reporting assignments in the states of Miranda and Aragua, adjacent to Venezuela Caracas. Includes fuel, tolls, and per diem for the Journalist during on-location work.</w:t>
            </w:r>
          </w:p>
        </w:tc>
        <w:tc>
          <w:tcPr/>
          <w:p>
            <w:pPr>
              <w:pStyle w:val="Compact"/>
              <w:jc w:val="left"/>
            </w:pPr>
            <w:r>
              <w:t xml:space="preserve">May 20 – May 23, 2025</w:t>
            </w:r>
          </w:p>
        </w:tc>
        <w:tc>
          <w:tcPr/>
          <w:p>
            <w:pPr>
              <w:pStyle w:val="Compact"/>
              <w:jc w:val="left"/>
            </w:pPr>
            <w:r>
              <w:t xml:space="preserve">—</w:t>
            </w:r>
          </w:p>
        </w:tc>
        <w:tc>
          <w:tcPr/>
          <w:p>
            <w:pPr>
              <w:pStyle w:val="Compact"/>
              <w:jc w:val="left"/>
            </w:pPr>
            <w:r>
              <w:t xml:space="preserve">—</w:t>
            </w:r>
          </w:p>
        </w:tc>
        <w:tc>
          <w:tcPr/>
          <w:p>
            <w:pPr>
              <w:pStyle w:val="Compact"/>
              <w:jc w:val="left"/>
            </w:pPr>
            <w:r>
              <w:t xml:space="preserve">$285.00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$4,553.00</w:t>
            </w:r>
          </w:p>
        </w:tc>
      </w:tr>
      <w:tr>
        <w:tc>
          <w:tcPr/>
          <w:p>
            <w:pPr>
              <w:pStyle w:val="Compact"/>
              <w:jc w:val="left"/>
            </w:pPr>
            <w:r>
              <w:t xml:space="preserve">Applicable Tax (IVA 16% per Venezuelan law)</w:t>
            </w:r>
          </w:p>
        </w:tc>
        <w:tc>
          <w:tcPr/>
          <w:p>
            <w:pPr>
              <w:pStyle w:val="Compact"/>
              <w:jc w:val="right"/>
            </w:pPr>
            <w:r>
              <w:t xml:space="preserve">$728.48</w:t>
            </w:r>
          </w:p>
        </w:tc>
      </w:tr>
      <w:tr>
        <w:tc>
          <w:tcPr/>
          <w:p>
            <w:pPr>
              <w:pStyle w:val="Compact"/>
              <w:jc w:val="left"/>
            </w:pPr>
            <w:r>
              <w:t xml:space="preserve">Discount (Loyalty – 5%)</w:t>
            </w:r>
          </w:p>
        </w:tc>
        <w:tc>
          <w:tcPr/>
          <w:p>
            <w:pPr>
              <w:pStyle w:val="Compact"/>
              <w:jc w:val="right"/>
            </w:pPr>
            <w:r>
              <w:t xml:space="preserve">-$227.65</w:t>
            </w:r>
          </w:p>
        </w:tc>
      </w:tr>
      <w:tr>
        <w:tc>
          <w:tcPr/>
          <w:p>
            <w:pPr>
              <w:pStyle w:val="Compact"/>
              <w:jc w:val="left"/>
            </w:pPr>
            <w:r>
              <w:t xml:space="preserve">GRAND TOTAL DUE</w:t>
            </w:r>
          </w:p>
        </w:tc>
        <w:tc>
          <w:tcPr/>
          <w:p>
            <w:pPr>
              <w:pStyle w:val="Compact"/>
              <w:jc w:val="right"/>
            </w:pPr>
            <w:r>
              <w:t xml:space="preserve">$5,053.83</w:t>
            </w:r>
          </w:p>
        </w:tc>
      </w:tr>
    </w:tbl>
    <w:bookmarkStart w:id="23" w:name="payment-instructions-notes"/>
    <w:p>
      <w:pPr>
        <w:pStyle w:val="Heading3"/>
      </w:pPr>
      <w:r>
        <w:t xml:space="preserve">Payment Instructions &amp; Notes</w:t>
      </w:r>
    </w:p>
    <w:p>
      <w:pPr>
        <w:pStyle w:val="FirstParagraph"/>
      </w:pPr>
      <w:r>
        <w:t xml:space="preserve">This Invoice must be settled in full within thirty (30) calendar days from the date of issue. Payment may be made via bank transfer to the following account:</w:t>
      </w:r>
    </w:p>
    <w:p>
      <w:pPr>
        <w:pStyle w:val="BodyText"/>
      </w:pPr>
      <w:r>
        <w:rPr>
          <w:bCs/>
          <w:b/>
        </w:rPr>
        <w:t xml:space="preserve">Bank:</w:t>
      </w:r>
      <w:r>
        <w:t xml:space="preserve"> </w:t>
      </w:r>
      <w:r>
        <w:t xml:space="preserve">Banco Mercantil, C.A. – Caracas Branch</w:t>
      </w:r>
    </w:p>
    <w:p>
      <w:pPr>
        <w:pStyle w:val="BodyText"/>
      </w:pPr>
      <w:r>
        <w:rPr>
          <w:bCs/>
          <w:b/>
        </w:rPr>
        <w:t xml:space="preserve">Account Name:</w:t>
      </w:r>
      <w:r>
        <w:t xml:space="preserve"> </w:t>
      </w:r>
      <w:r>
        <w:t xml:space="preserve">Carlos A. Mendoza Rivas</w:t>
      </w:r>
    </w:p>
    <w:p>
      <w:pPr>
        <w:pStyle w:val="BodyText"/>
      </w:pPr>
      <w:r>
        <w:rPr>
          <w:bCs/>
          <w:b/>
        </w:rPr>
        <w:t xml:space="preserve">Account No.:</w:t>
      </w:r>
      <w:r>
        <w:t xml:space="preserve"> </w:t>
      </w:r>
      <w:r>
        <w:t xml:space="preserve">0105-0000-12-3124567890</w:t>
      </w:r>
    </w:p>
    <w:p>
      <w:pPr>
        <w:pStyle w:val="BodyText"/>
      </w:pPr>
      <w:r>
        <w:rPr>
          <w:bCs/>
          <w:b/>
        </w:rPr>
        <w:t xml:space="preserve">IBAN:</w:t>
      </w:r>
      <w:r>
        <w:t xml:space="preserve"> </w:t>
      </w:r>
      <w:r>
        <w:t xml:space="preserve">VE0101050000123124567890</w:t>
      </w:r>
    </w:p>
    <w:p>
      <w:pPr>
        <w:pStyle w:val="BodyText"/>
      </w:pPr>
      <w:r>
        <w:rPr>
          <w:bCs/>
          <w:b/>
        </w:rPr>
        <w:t xml:space="preserve">Important:</w:t>
      </w:r>
      <w:r>
        <w:t xml:space="preserve"> </w:t>
      </w:r>
      <w:r>
        <w:t xml:space="preserve">Please reference Invoice No. VZC-JRN-2025-0047 in all payment communications. Late payments beyond the due date of July 15, 2025, will be subject to a monthly interest charge of 1.5% in accordance with the Commercial Code of Venezuela. This Invoice is valid for a period of ninety (90) days from the date of issue. The Journalist reserves all intellectual property rights over the original reporting materials unless a separate licensing agreement is executed in writing.</w:t>
      </w:r>
    </w:p>
    <w:bookmarkEnd w:id="23"/>
    <w:bookmarkStart w:id="24" w:name="terms-and-conditions"/>
    <w:p>
      <w:pPr>
        <w:pStyle w:val="Heading3"/>
      </w:pPr>
      <w:r>
        <w:t xml:space="preserve">Terms and Conditions</w:t>
      </w:r>
    </w:p>
    <w:p>
      <w:pPr>
        <w:numPr>
          <w:ilvl w:val="0"/>
          <w:numId w:val="1001"/>
        </w:numPr>
        <w:pStyle w:val="Compact"/>
      </w:pPr>
      <w:r>
        <w:t xml:space="preserve">This Invoice constitutes a formal request for payment for journalistic services rendered in Venezuela Caracas and does not constitute a warranty of publication or editorial placement.</w:t>
      </w:r>
    </w:p>
    <w:p>
      <w:pPr>
        <w:numPr>
          <w:ilvl w:val="0"/>
          <w:numId w:val="1001"/>
        </w:numPr>
        <w:pStyle w:val="Compact"/>
      </w:pPr>
      <w:r>
        <w:t xml:space="preserve">All work performed by the Journalist is subject to the Press Law of Venezuela (Ley de Prensa) and the applicable regulations of the National Telecommunications Institute (CONATEL).</w:t>
      </w:r>
    </w:p>
    <w:p>
      <w:pPr>
        <w:numPr>
          <w:ilvl w:val="0"/>
          <w:numId w:val="1001"/>
        </w:numPr>
        <w:pStyle w:val="Compact"/>
      </w:pPr>
      <w:r>
        <w:t xml:space="preserve">The client acknowledges that the Journalist operates as an independent contractor and not as an employee of the client organization.</w:t>
      </w:r>
    </w:p>
    <w:p>
      <w:pPr>
        <w:numPr>
          <w:ilvl w:val="0"/>
          <w:numId w:val="1001"/>
        </w:numPr>
        <w:pStyle w:val="Compact"/>
      </w:pPr>
      <w:r>
        <w:t xml:space="preserve">Any disputes arising from this Invoice shall be resolved through arbitration in the city of Caracas, Venezuela, in accordance with the Venezuelan Arbitration Law.</w:t>
      </w:r>
    </w:p>
    <w:p>
      <w:pPr>
        <w:numPr>
          <w:ilvl w:val="0"/>
          <w:numId w:val="1001"/>
        </w:numPr>
        <w:pStyle w:val="Compact"/>
      </w:pPr>
      <w:r>
        <w:t xml:space="preserve">This document is issued in duplicate. The original is retained by the Journalist for tax and accounting purposes in compliance with the Venezuelan Internal Revenue Service (SENIAT) regulations.</w:t>
      </w:r>
    </w:p>
    <w:bookmarkEnd w:id="24"/>
    <w:p>
      <w:pPr>
        <w:pStyle w:val="FirstParagraph"/>
      </w:pPr>
      <w:r>
        <w:rPr>
          <w:bCs/>
          <w:b/>
        </w:rPr>
        <w:t xml:space="preserve">Carlos A. Mendoza Rivas</w:t>
      </w:r>
      <w:r>
        <w:br/>
      </w:r>
      <w:r>
        <w:t xml:space="preserve">Journalist – Service Provider</w:t>
      </w:r>
      <w:r>
        <w:br/>
      </w:r>
      <w:r>
        <w:t xml:space="preserve">RIF: J-31245678-9</w:t>
      </w:r>
    </w:p>
    <w:p>
      <w:pPr>
        <w:pStyle w:val="BodyText"/>
      </w:pPr>
      <w:r>
        <w:rPr>
          <w:bCs/>
          <w:b/>
        </w:rPr>
        <w:t xml:space="preserve">Received and Approved By</w:t>
      </w:r>
      <w:r>
        <w:br/>
      </w:r>
      <w:r>
        <w:t xml:space="preserve">El Diario de la Capital, C.A.</w:t>
      </w:r>
      <w:r>
        <w:br/>
      </w:r>
      <w:r>
        <w:t xml:space="preserve">Date: ___________________</w:t>
      </w:r>
    </w:p>
    <w:p>
      <w:pPr>
        <w:pStyle w:val="BodyText"/>
      </w:pPr>
      <w:r>
        <w:t xml:space="preserve">This Invoice was prepared and issued in Venezuela Caracas, in compliance with all applicable national tax and commercial regulations. The Journalist identified herein is registered with the Venezuelan Press Card Registry (Carnet de Prensa) under number CP-2019-04472. For questions regarding this Invoice, please contact the Journalist directly at the address listed above or via the provided email. Thank you for your business and continued partnership in advancing quality journalism in Venezuela Caracas.</w:t>
      </w:r>
    </w:p>
    <w:p>
      <w:pPr>
        <w:pStyle w:val="BodyText"/>
      </w:pPr>
      <w:r>
        <w:t xml:space="preserve">© 2025 Carlos A. Mendoza Rivas – Independent Journalist, Venezuela Caracas.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Venezuela Caracas</dc:title>
  <dc:creator/>
  <dc:language>en</dc:language>
  <cp:keywords/>
  <dcterms:created xsi:type="dcterms:W3CDTF">2026-10-10T04:17:00Z</dcterms:created>
  <dcterms:modified xsi:type="dcterms:W3CDTF">2026-10-10T04:17:00Z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