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&amp;</w:t>
      </w:r>
      <w:r>
        <w:t xml:space="preserve"> </w:t>
      </w:r>
      <w:r>
        <w:t xml:space="preserve">Associates</w:t>
      </w:r>
      <w:r>
        <w:t xml:space="preserve"> </w:t>
      </w:r>
      <w:r>
        <w:t xml:space="preserve">Legal</w:t>
      </w:r>
      <w:r>
        <w:t xml:space="preserve"> </w:t>
      </w:r>
      <w:r>
        <w:t xml:space="preserve">Services</w:t>
      </w:r>
      <w:r>
        <w:t xml:space="preserve"> </w:t>
      </w:r>
      <w:r>
        <w:t xml:space="preserve">-</w:t>
      </w:r>
      <w:r>
        <w:t xml:space="preserve"> </w:t>
      </w:r>
      <w:r>
        <w:t xml:space="preserve">Montreal,</w:t>
      </w:r>
      <w:r>
        <w:t xml:space="preserve"> </w:t>
      </w:r>
      <w:r>
        <w:t xml:space="preserve">Canada</w:t>
      </w:r>
    </w:p>
    <w:p>
      <w:pPr>
        <w:pStyle w:val="FirstParagraph"/>
      </w:pPr>
      <w:r>
        <w:t xml:space="preserve">Judge &amp; Associates Legal Services</w:t>
      </w:r>
    </w:p>
    <w:p>
      <w:pPr>
        <w:pStyle w:val="BodyText"/>
      </w:pPr>
      <w:r>
        <w:t xml:space="preserve">Judicial Consulting &amp; Legal Advisory Firm</w:t>
      </w:r>
    </w:p>
    <w:p>
      <w:pPr>
        <w:pStyle w:val="BodyText"/>
      </w:pPr>
      <w:r>
        <w:t xml:space="preserve">1250 Rue Sainte-Catherine Ouest, Suite 4500</w:t>
      </w:r>
      <w:r>
        <w:br/>
      </w:r>
      <w:r>
        <w:t xml:space="preserve">Montreal, Quebec, Canada H3B 4W8</w:t>
      </w:r>
      <w:r>
        <w:br/>
      </w:r>
      <w:r>
        <w:t xml:space="preserve">Tel: +1 (514) 555-0192 | Fax: +1 (514) 555-0193</w:t>
      </w:r>
      <w:r>
        <w:br/>
      </w:r>
      <w:r>
        <w:t xml:space="preserve">Email: billing@judgeassociates.ca</w:t>
      </w:r>
    </w:p>
    <w:p>
      <w:pPr>
        <w:pStyle w:val="BodyText"/>
      </w:pPr>
      <w:r>
        <w:t xml:space="preserve">INVOICE</w:t>
      </w:r>
    </w:p>
    <w:p>
      <w:pPr>
        <w:pStyle w:val="BodyText"/>
      </w:pPr>
      <w:r>
        <w:t xml:space="preserve">Invoice No.: JAL-2025-0487</w:t>
      </w:r>
    </w:p>
    <w:p>
      <w:pPr>
        <w:pStyle w:val="BodyText"/>
      </w:pPr>
      <w:r>
        <w:t xml:space="preserve">Date Issued: June 15, 2025</w:t>
      </w:r>
    </w:p>
    <w:p>
      <w:pPr>
        <w:pStyle w:val="BodyText"/>
      </w:pPr>
      <w:r>
        <w:t xml:space="preserve">Due Date: July 15, 2025</w:t>
      </w:r>
    </w:p>
    <w:p>
      <w:pPr>
        <w:pStyle w:val="BodyText"/>
      </w:pPr>
      <w:r>
        <w:t xml:space="preserve">Payment Terms: Net 30</w:t>
      </w:r>
    </w:p>
    <w:p>
      <w:pPr>
        <w:pStyle w:val="BodyText"/>
      </w:pPr>
      <w:r>
        <w:t xml:space="preserve">Billed By</w:t>
      </w:r>
    </w:p>
    <w:p>
      <w:pPr>
        <w:pStyle w:val="BodyText"/>
      </w:pPr>
      <w:r>
        <w:t xml:space="preserve">Judge &amp; Associates Legal Services</w:t>
      </w:r>
    </w:p>
    <w:p>
      <w:pPr>
        <w:pStyle w:val="BodyText"/>
      </w:pPr>
      <w:r>
        <w:t xml:space="preserve">1250 Rue Sainte-Catherine Ouest, Suite 4500</w:t>
      </w:r>
      <w:r>
        <w:br/>
      </w:r>
      <w:r>
        <w:t xml:space="preserve">Montreal, Quebec, Canada H3B 4W8</w:t>
      </w:r>
      <w:r>
        <w:br/>
      </w:r>
      <w:r>
        <w:t xml:space="preserve">QST No.: Q123456789</w:t>
      </w:r>
      <w:r>
        <w:br/>
      </w:r>
      <w:r>
        <w:t xml:space="preserve">GST/HST No.: 123456789RT0001</w:t>
      </w:r>
    </w:p>
    <w:p>
      <w:pPr>
        <w:pStyle w:val="BodyText"/>
      </w:pPr>
      <w:r>
        <w:t xml:space="preserve">Billed To</w:t>
      </w:r>
    </w:p>
    <w:p>
      <w:pPr>
        <w:pStyle w:val="BodyText"/>
      </w:pPr>
      <w:r>
        <w:t xml:space="preserve">Montreal Municipal Court Administration</w:t>
      </w:r>
    </w:p>
    <w:p>
      <w:pPr>
        <w:pStyle w:val="BodyText"/>
      </w:pPr>
      <w:r>
        <w:t xml:space="preserve">1800 Rue De La Gauchetière Est</w:t>
      </w:r>
      <w:r>
        <w:br/>
      </w:r>
      <w:r>
        <w:t xml:space="preserve">Montreal, Quebec, Canada H2G 1Y4</w:t>
      </w:r>
      <w:r>
        <w:br/>
      </w:r>
      <w:r>
        <w:t xml:space="preserve">Attn: Chief Administrative Officer</w:t>
      </w:r>
      <w:r>
        <w:br/>
      </w:r>
      <w:r>
        <w:t xml:space="preserve">GST/HST No.: 987654321RT0001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Judicial review and advisory consultation regarding civil litigation procedures in the Montreal Superior Court. Judge provided expert analysis on procedural compliance and recommended corrective measures for pending cases.</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2</w:t>
            </w:r>
          </w:p>
        </w:tc>
        <w:tc>
          <w:tcPr/>
          <w:p>
            <w:pPr>
              <w:pStyle w:val="Compact"/>
              <w:jc w:val="left"/>
            </w:pPr>
            <w:r>
              <w:t xml:space="preserve">Preparation of comprehensive judicial memorandum for the Montreal Court of Appeal regarding sentencing guideline interpretations under Quebec civil law. Judge authored a 45-page legal opinion with supporting case references.</w:t>
            </w:r>
          </w:p>
        </w:tc>
        <w:tc>
          <w:tcPr/>
          <w:p>
            <w:pPr>
              <w:pStyle w:val="Compact"/>
              <w:jc w:val="left"/>
            </w:pPr>
            <w:r>
              <w:t xml:space="preserve">May 12, 2025</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On-site judicial training workshop for Montreal court staff. Judge conducted a full-day seminar on updated Canadian judicial ethics standards, conflict-of-interest protocols, and administrative best practices for court operations in Quebec.</w:t>
            </w:r>
          </w:p>
        </w:tc>
        <w:tc>
          <w:tcPr/>
          <w:p>
            <w:pPr>
              <w:pStyle w:val="Compact"/>
              <w:jc w:val="left"/>
            </w:pPr>
            <w:r>
              <w:t xml:space="preserve">May 20, 2025</w:t>
            </w:r>
          </w:p>
        </w:tc>
        <w:tc>
          <w:tcPr/>
          <w:p>
            <w:pPr>
              <w:pStyle w:val="Compact"/>
              <w:jc w:val="left"/>
            </w:pPr>
            <w:r>
              <w:t xml:space="preserve">10.0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Expert witness testimony preparation and pre-trial consultation for a commercial dispute case before the Montreal Commercial Court. Judge reviewed 200+ pages of evidence and prepared a detailed affidavit.</w:t>
            </w:r>
          </w:p>
        </w:tc>
        <w:tc>
          <w:tcPr/>
          <w:p>
            <w:pPr>
              <w:pStyle w:val="Compact"/>
              <w:jc w:val="left"/>
            </w:pPr>
            <w:r>
              <w:t xml:space="preserve">May 28, 2025</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Drafting and review of judicial administrative bylaws for the Montreal District Court. Judge collaborated with legal counsel to ensure compliance with the Quebec Code of Civil Procedure and federal Canadian court regulations.</w:t>
            </w:r>
          </w:p>
        </w:tc>
        <w:tc>
          <w:tcPr/>
          <w:p>
            <w:pPr>
              <w:pStyle w:val="Compact"/>
              <w:jc w:val="left"/>
            </w:pPr>
            <w:r>
              <w:t xml:space="preserve">June 3, 2025</w:t>
            </w:r>
          </w:p>
        </w:tc>
        <w:tc>
          <w:tcPr/>
          <w:p>
            <w:pPr>
              <w:pStyle w:val="Compact"/>
              <w:jc w:val="left"/>
            </w:pPr>
            <w:r>
              <w:t xml:space="preserve">14.0</w:t>
            </w:r>
          </w:p>
        </w:tc>
        <w:tc>
          <w:tcPr/>
          <w:p>
            <w:pPr>
              <w:pStyle w:val="Compact"/>
              <w:jc w:val="left"/>
            </w:pPr>
            <w:r>
              <w:t xml:space="preserve">$285.00</w:t>
            </w:r>
          </w:p>
        </w:tc>
        <w:tc>
          <w:tcPr/>
          <w:p>
            <w:pPr>
              <w:pStyle w:val="Compact"/>
              <w:jc w:val="left"/>
            </w:pPr>
            <w:r>
              <w:t xml:space="preserve">$3,990.00</w:t>
            </w:r>
          </w:p>
        </w:tc>
      </w:tr>
      <w:tr>
        <w:tc>
          <w:tcPr/>
          <w:p>
            <w:pPr>
              <w:pStyle w:val="Compact"/>
              <w:jc w:val="left"/>
            </w:pPr>
            <w:r>
              <w:t xml:space="preserve">6</w:t>
            </w:r>
          </w:p>
        </w:tc>
        <w:tc>
          <w:tcPr/>
          <w:p>
            <w:pPr>
              <w:pStyle w:val="Compact"/>
              <w:jc w:val="left"/>
            </w:pPr>
            <w:r>
              <w:t xml:space="preserve">Emergency judicial advisory session regarding a motion for injunctive relief filed in the Montreal Superior Court. Judge provided same-day legal analysis and drafted a recommended ruling framework.</w:t>
            </w:r>
          </w:p>
        </w:tc>
        <w:tc>
          <w:tcPr/>
          <w:p>
            <w:pPr>
              <w:pStyle w:val="Compact"/>
              <w:jc w:val="left"/>
            </w:pPr>
            <w:r>
              <w:t xml:space="preserve">June 10, 2025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bl>
    <w:p>
      <w:pPr>
        <w:pStyle w:val="BodyText"/>
      </w:pPr>
      <w:r>
        <w:t xml:space="preserve">Subtotal (CAD):</w:t>
      </w:r>
      <w:r>
        <w:t xml:space="preserve"> </w:t>
      </w:r>
      <w:r>
        <w:t xml:space="preserve">$19,850.00</w:t>
      </w:r>
    </w:p>
    <w:p>
      <w:pPr>
        <w:pStyle w:val="BodyText"/>
      </w:pPr>
      <w:r>
        <w:t xml:space="preserve">GST (5%):</w:t>
      </w:r>
      <w:r>
        <w:t xml:space="preserve"> </w:t>
      </w:r>
      <w:r>
        <w:t xml:space="preserve">$992.50</w:t>
      </w:r>
    </w:p>
    <w:p>
      <w:pPr>
        <w:pStyle w:val="BodyText"/>
      </w:pPr>
      <w:r>
        <w:t xml:space="preserve">QST (9.975%):</w:t>
      </w:r>
      <w:r>
        <w:t xml:space="preserve"> </w:t>
      </w:r>
      <w:r>
        <w:t xml:space="preserve">$1,980.14</w:t>
      </w:r>
    </w:p>
    <w:p>
      <w:pPr>
        <w:pStyle w:val="BodyText"/>
      </w:pPr>
      <w:r>
        <w:t xml:space="preserve">TOTAL DUE (CAD):</w:t>
      </w:r>
      <w:r>
        <w:t xml:space="preserve"> </w:t>
      </w:r>
      <w:r>
        <w:t xml:space="preserve">$22,822.64</w:t>
      </w:r>
    </w:p>
    <w:p>
      <w:pPr>
        <w:pStyle w:val="BodyText"/>
      </w:pPr>
      <w:r>
        <w:rPr>
          <w:bCs/>
          <w:b/>
        </w:rPr>
        <w:t xml:space="preserve">Payment Instructions:</w:t>
      </w:r>
      <w:r>
        <w:t xml:space="preserve"> </w:t>
      </w:r>
      <w:r>
        <w:t xml:space="preserve">This invoice is payable within thirty (30) days of the issue date. Please remit payment by electronic funds transfer (EFT) to Judge &amp; Associates Legal Services, Account No. 0045-8821-3356, Institution 004, Transit 8821, at the Bank of Montreal, Montreal branch. Alternatively, cheques may be made payable to "Judge &amp; Associates Legal Services" and mailed to our Montreal office address listed above. Late payments are subject to a 1.5% monthly interest charge in accordance with the Quebec Civil Code and applicable Canadian commercial law.</w:t>
      </w:r>
    </w:p>
    <w:bookmarkStart w:id="20" w:name="notes-and-additional-information"/>
    <w:p>
      <w:pPr>
        <w:pStyle w:val="Heading3"/>
      </w:pPr>
      <w:r>
        <w:t xml:space="preserve">Notes and Additional Information</w:t>
      </w:r>
    </w:p>
    <w:p>
      <w:pPr>
        <w:pStyle w:val="FirstParagraph"/>
      </w:pPr>
      <w:r>
        <w:t xml:space="preserve">This invoice reflects professional judicial consulting services rendered by Judge &amp; Associates Legal Services to the Montreal Municipal Court Administration during the period of May 5, 2025, through June 10, 2025. All services were performed in accordance with the professional standards established by the Law Society of Quebec and the Canadian Bar Association.</w:t>
      </w:r>
    </w:p>
    <w:p>
      <w:pPr>
        <w:pStyle w:val="BodyText"/>
      </w:pPr>
      <w:r>
        <w:t xml:space="preserve">Judge &amp; Associates Legal Services is a registered professional corporation operating in Montreal, Canada, specializing in judicial advisory services, court administration consulting, and legal training for municipal and provincial court systems across Quebec. Our firm has provided judicial support services to courts in the Montreal metropolitan area for over fifteen years.</w:t>
      </w:r>
    </w:p>
    <w:p>
      <w:pPr>
        <w:pStyle w:val="BodyText"/>
      </w:pPr>
      <w:r>
        <w:t xml:space="preserve">All rates quoted in this invoice are in Canadian Dollars (CAD) and are subject to applicable Goods and Services Tax (GST) at the federal rate of 5% and Quebec Sales Tax (QST) at the provincial rate of 9.975%, as required by the Canada Revenue Agency and Revenu Québec respectively.</w:t>
      </w:r>
    </w:p>
    <w:p>
      <w:pPr>
        <w:pStyle w:val="BodyText"/>
      </w:pPr>
      <w:r>
        <w:t xml:space="preserve">Please direct any questions or discrepancies regarding this invoice to our billing department at billing@judgeassociates.ca or by telephone at +1 (514) 555-0192, Monday through Friday, 9:00 AM to 5:00 PM Eastern Time. Reference Invoice No. JAL-2025-0487 in all correspondence.</w:t>
      </w:r>
    </w:p>
    <w:p>
      <w:pPr>
        <w:pStyle w:val="BodyText"/>
      </w:pPr>
      <w:r>
        <w:t xml:space="preserve">This document constitutes a formal invoice under the commercial laws of the Province of Quebec and the federal laws of Canada. It is valid for a period of one year from the date of issue. Failure to remit payment by the due date may result in the matter being referred to a collections agency or pursued through the small claims court in Montreal, Quebec.</w:t>
      </w:r>
    </w:p>
    <w:bookmarkEnd w:id="20"/>
    <w:p>
      <w:pPr>
        <w:pStyle w:val="BodyText"/>
      </w:pPr>
      <w:r>
        <w:t xml:space="preserve">Judge &amp; Associates Legal Services | 1250 Rue Sainte-Catherine Ouest, Suite 4500, Montreal, Quebec, Canada H3B 4W8</w:t>
      </w:r>
    </w:p>
    <w:p>
      <w:pPr>
        <w:pStyle w:val="BodyText"/>
      </w:pPr>
      <w:r>
        <w:t xml:space="preserve">Registered in the Province of Quebec | Corporate No. 1184562-0001 | Law Society of Quebec Member</w:t>
      </w:r>
    </w:p>
    <w:p>
      <w:pPr>
        <w:pStyle w:val="BodyText"/>
      </w:pPr>
      <w:r>
        <w:t xml:space="preserve">This invoice was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&amp; Associates Legal Services - Montreal, Canada</dc:title>
  <dc:creator/>
  <dc:language>en</dc:language>
  <cp:keywords/>
  <dcterms:created xsi:type="dcterms:W3CDTF">2026-10-10T06:53:14Z</dcterms:created>
  <dcterms:modified xsi:type="dcterms:W3CDTF">2026-10-10T06:53:14Z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