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Official Invoice for Judicial Adjudication and Expert Legal Services</w:t>
      </w:r>
    </w:p>
    <w:p>
      <w:pPr>
        <w:pStyle w:val="BodyText"/>
      </w:pPr>
      <w:r>
        <w:t xml:space="preserve">Tokyo District Court — Japan Tokyo Legal Services Division</w:t>
      </w:r>
    </w:p>
    <w:bookmarkEnd w:id="20"/>
    <w:bookmarkStart w:id="21" w:name="invoice-no.-jpt-2025-04872"/>
    <w:p>
      <w:pPr>
        <w:pStyle w:val="Heading2"/>
      </w:pPr>
      <w:r>
        <w:t xml:space="preserve">INVOICE NO. JPT-2025-04872</w:t>
      </w:r>
    </w:p>
    <w:p>
      <w:pPr>
        <w:pStyle w:val="FirstParagraph"/>
      </w:pPr>
      <w:r>
        <w:t xml:space="preserve">Japan Tokyo Judicial Services Authority • Chiyoda Ward, Tokyo, Japan</w:t>
      </w:r>
    </w:p>
    <w:bookmarkEnd w:id="21"/>
    <w:bookmarkStart w:id="22" w:name="billed-by-service-provider"/>
    <w:p>
      <w:pPr>
        <w:pStyle w:val="Heading3"/>
      </w:pPr>
      <w:r>
        <w:t xml:space="preserve">Billed By (Service Provider)</w:t>
      </w:r>
    </w:p>
    <w:p>
      <w:pPr>
        <w:pStyle w:val="FirstParagraph"/>
      </w:pPr>
      <w:r>
        <w:rPr>
          <w:bCs/>
          <w:b/>
        </w:rPr>
        <w:t xml:space="preserve">Honorable Judge Kenji Tanaka</w:t>
      </w:r>
    </w:p>
    <w:p>
      <w:pPr>
        <w:pStyle w:val="BodyText"/>
      </w:pPr>
      <w:r>
        <w:t xml:space="preserve">Tokyo District Court, 4th Division</w:t>
      </w:r>
    </w:p>
    <w:p>
      <w:pPr>
        <w:pStyle w:val="BodyText"/>
      </w:pPr>
      <w:r>
        <w:t xml:space="preserve">1-2-3 Marunouchi, Chiyoda-ku</w:t>
      </w:r>
    </w:p>
    <w:p>
      <w:pPr>
        <w:pStyle w:val="BodyText"/>
      </w:pPr>
      <w:r>
        <w:t xml:space="preserve">Tokyo 100-8976, Japan</w:t>
      </w:r>
    </w:p>
    <w:p>
      <w:pPr>
        <w:pStyle w:val="BodyText"/>
      </w:pPr>
      <w:r>
        <w:t xml:space="preserve">Tel: +81-3-5212-XXXX</w:t>
      </w:r>
    </w:p>
    <w:p>
      <w:pPr>
        <w:pStyle w:val="BodyText"/>
      </w:pPr>
      <w:r>
        <w:t xml:space="preserve">Email: judge.tanaka@tokyo-court.go.jp</w:t>
      </w:r>
    </w:p>
    <w:bookmarkEnd w:id="22"/>
    <w:bookmarkStart w:id="23" w:name="billed-to-client-party"/>
    <w:p>
      <w:pPr>
        <w:pStyle w:val="Heading3"/>
      </w:pPr>
      <w:r>
        <w:t xml:space="preserve">Billed To (Client / Party)</w:t>
      </w:r>
    </w:p>
    <w:p>
      <w:pPr>
        <w:pStyle w:val="FirstParagraph"/>
      </w:pPr>
      <w:r>
        <w:rPr>
          <w:bCs/>
          <w:b/>
        </w:rPr>
        <w:t xml:space="preserve">Yamamoto Legal Consulting LLC</w:t>
      </w:r>
    </w:p>
    <w:p>
      <w:pPr>
        <w:pStyle w:val="BodyText"/>
      </w:pPr>
      <w:r>
        <w:t xml:space="preserve">Attn: Mr. Hiroshi Yamamoto, Managing Partner</w:t>
      </w:r>
    </w:p>
    <w:p>
      <w:pPr>
        <w:pStyle w:val="BodyText"/>
      </w:pPr>
      <w:r>
        <w:t xml:space="preserve">8-14-2 Roppongi, Minato-ku</w:t>
      </w:r>
    </w:p>
    <w:p>
      <w:pPr>
        <w:pStyle w:val="BodyText"/>
      </w:pPr>
      <w:r>
        <w:t xml:space="preserve">Tokyo 106-0032, Japan</w:t>
      </w:r>
    </w:p>
    <w:p>
      <w:pPr>
        <w:pStyle w:val="BodyText"/>
      </w:pPr>
      <w:r>
        <w:t xml:space="preserve">Tel: +81-3-6428-XXXX</w:t>
      </w:r>
    </w:p>
    <w:p>
      <w:pPr>
        <w:pStyle w:val="BodyText"/>
      </w:pPr>
      <w:r>
        <w:t xml:space="preserve">Email: h.yamamoto@yamamoto-legal.jp</w:t>
      </w:r>
    </w:p>
    <w:bookmarkEnd w:id="23"/>
    <w:bookmarkStart w:id="24"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March 1, 2025 – May 31, 2025</w:t>
      </w:r>
    </w:p>
    <w:p>
      <w:pPr>
        <w:pStyle w:val="BodyText"/>
      </w:pPr>
      <w:r>
        <w:rPr>
          <w:bCs/>
          <w:b/>
        </w:rPr>
        <w:t xml:space="preserve">Due Date:</w:t>
      </w:r>
      <w:r>
        <w:t xml:space="preserve"> </w:t>
      </w:r>
      <w:r>
        <w:t xml:space="preserve">July 15, 2025</w:t>
      </w:r>
    </w:p>
    <w:p>
      <w:pPr>
        <w:pStyle w:val="BodyText"/>
      </w:pPr>
      <w:r>
        <w:rPr>
          <w:bCs/>
          <w:b/>
        </w:rPr>
        <w:t xml:space="preserve">Payment Method:</w:t>
      </w:r>
      <w:r>
        <w:t xml:space="preserve"> </w:t>
      </w:r>
      <w:r>
        <w:t xml:space="preserve">Bank Transfer (Japan Tokyo Financial Network)</w:t>
      </w:r>
    </w:p>
    <w:bookmarkEnd w:id="24"/>
    <w:bookmarkStart w:id="25" w:name="reference-information"/>
    <w:p>
      <w:pPr>
        <w:pStyle w:val="Heading3"/>
      </w:pPr>
      <w:r>
        <w:t xml:space="preserve">Reference Information</w:t>
      </w:r>
    </w:p>
    <w:p>
      <w:pPr>
        <w:pStyle w:val="FirstParagraph"/>
      </w:pPr>
      <w:r>
        <w:rPr>
          <w:bCs/>
          <w:b/>
        </w:rPr>
        <w:t xml:space="preserve">Case Reference:</w:t>
      </w:r>
      <w:r>
        <w:t xml:space="preserve"> </w:t>
      </w:r>
      <w:r>
        <w:t xml:space="preserve">2025-Hei-03421</w:t>
      </w:r>
    </w:p>
    <w:p>
      <w:pPr>
        <w:pStyle w:val="BodyText"/>
      </w:pPr>
      <w:r>
        <w:rPr>
          <w:bCs/>
          <w:b/>
        </w:rPr>
        <w:t xml:space="preserve">Engagement Contract:</w:t>
      </w:r>
      <w:r>
        <w:t xml:space="preserve"> </w:t>
      </w:r>
      <w:r>
        <w:t xml:space="preserve">JPT-ENG-2025-118</w:t>
      </w:r>
    </w:p>
    <w:p>
      <w:pPr>
        <w:pStyle w:val="BodyText"/>
      </w:pPr>
      <w:r>
        <w:rPr>
          <w:bCs/>
          <w:b/>
        </w:rPr>
        <w:t xml:space="preserve">Jurisdiction:</w:t>
      </w:r>
      <w:r>
        <w:t xml:space="preserve"> </w:t>
      </w:r>
      <w:r>
        <w:t xml:space="preserve">Japan Tokyo, Chiyoda District</w:t>
      </w:r>
    </w:p>
    <w:p>
      <w:pPr>
        <w:pStyle w:val="BodyText"/>
      </w:pPr>
      <w:r>
        <w:rPr>
          <w:bCs/>
          <w:b/>
        </w:rPr>
        <w:t xml:space="preserve">Governing Law:</w:t>
      </w:r>
      <w:r>
        <w:t xml:space="preserve"> </w:t>
      </w:r>
      <w:r>
        <w:t xml:space="preserve">Laws of Japan (Tokyo Prefecture)</w:t>
      </w:r>
    </w:p>
    <w:bookmarkEnd w:id="25"/>
    <w:p>
      <w:pPr>
        <w:pStyle w:val="BodyText"/>
      </w:pPr>
      <w:r>
        <w:t xml:space="preserve">Description of Services Rendered by the Judge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Formal adjudication and written judgment on commercial dispute case 2025-Hei-03421, including full legal analysis under Japan Tokyo civil code provisions</w:t>
            </w:r>
          </w:p>
        </w:tc>
        <w:tc>
          <w:tcPr/>
          <w:p>
            <w:pPr>
              <w:pStyle w:val="Compact"/>
              <w:jc w:val="left"/>
            </w:pPr>
            <w:r>
              <w:t xml:space="preserve">March 4, 2025</w:t>
            </w:r>
          </w:p>
        </w:tc>
        <w:tc>
          <w:tcPr/>
          <w:p>
            <w:pPr>
              <w:pStyle w:val="Compact"/>
              <w:jc w:val="left"/>
            </w:pPr>
            <w:r>
              <w:t xml:space="preserve">12.0 hrs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Presiding over evidentiary hearings and witness examinations at the Tokyo District Court, Chiyoda-ku, Japan Tokyo</w:t>
            </w:r>
          </w:p>
        </w:tc>
        <w:tc>
          <w:tcPr/>
          <w:p>
            <w:pPr>
              <w:pStyle w:val="Compact"/>
              <w:jc w:val="left"/>
            </w:pPr>
            <w:r>
              <w:t xml:space="preserve">March 18 – 21, 2025</w:t>
            </w:r>
          </w:p>
        </w:tc>
        <w:tc>
          <w:tcPr/>
          <w:p>
            <w:pPr>
              <w:pStyle w:val="Compact"/>
              <w:jc w:val="left"/>
            </w:pPr>
            <w:r>
              <w:t xml:space="preserve">32.0 hrs</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Preparation and issuance of interim injunctive relief order, including detailed legal reasoning and compliance with Japan Tokyo procedural rules</w:t>
            </w:r>
          </w:p>
        </w:tc>
        <w:tc>
          <w:tcPr/>
          <w:p>
            <w:pPr>
              <w:pStyle w:val="Compact"/>
              <w:jc w:val="left"/>
            </w:pPr>
            <w:r>
              <w:t xml:space="preserve">April 2, 2025</w:t>
            </w:r>
          </w:p>
        </w:tc>
        <w:tc>
          <w:tcPr/>
          <w:p>
            <w:pPr>
              <w:pStyle w:val="Compact"/>
              <w:jc w:val="left"/>
            </w:pPr>
            <w:r>
              <w:t xml:space="preserve">8.0 hrs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Expert judicial consultation session with client legal team regarding appellate strategy and interpretation of Japanese civil procedure law as applied in Japan Tokyo courts</w:t>
            </w:r>
          </w:p>
        </w:tc>
        <w:tc>
          <w:tcPr/>
          <w:p>
            <w:pPr>
              <w:pStyle w:val="Compact"/>
              <w:jc w:val="left"/>
            </w:pPr>
            <w:r>
              <w:t xml:space="preserve">April 15, 2025</w:t>
            </w:r>
          </w:p>
        </w:tc>
        <w:tc>
          <w:tcPr/>
          <w:p>
            <w:pPr>
              <w:pStyle w:val="Compact"/>
              <w:jc w:val="left"/>
            </w:pPr>
            <w:r>
              <w:t xml:space="preserve">4.0 hrs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Mediation and settlement conference facilitated by the Judge, conducted in accordance with Japan Tokyo Alternative Dispute Resolution guidelines</w:t>
            </w:r>
          </w:p>
        </w:tc>
        <w:tc>
          <w:tcPr/>
          <w:p>
            <w:pPr>
              <w:pStyle w:val="Compact"/>
              <w:jc w:val="left"/>
            </w:pPr>
            <w:r>
              <w:t xml:space="preserve">April 28, 2025</w:t>
            </w:r>
          </w:p>
        </w:tc>
        <w:tc>
          <w:tcPr/>
          <w:p>
            <w:pPr>
              <w:pStyle w:val="Compact"/>
              <w:jc w:val="left"/>
            </w:pPr>
            <w:r>
              <w:t xml:space="preserve">6.0 hrs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Final judgment drafting, sealing, and official filing with the Tokyo District Court registry, Japan Tokyo</w:t>
            </w:r>
          </w:p>
        </w:tc>
        <w:tc>
          <w:tcPr/>
          <w:p>
            <w:pPr>
              <w:pStyle w:val="Compact"/>
              <w:jc w:val="left"/>
            </w:pPr>
            <w:r>
              <w:t xml:space="preserve">May 20, 2025</w:t>
            </w:r>
          </w:p>
        </w:tc>
        <w:tc>
          <w:tcPr/>
          <w:p>
            <w:pPr>
              <w:pStyle w:val="Compact"/>
              <w:jc w:val="left"/>
            </w:pPr>
            <w:r>
              <w:t xml:space="preserve">10.0 hrs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Post-judgment compliance review and certification of enforcement readiness under Japan Tokyo legal framework</w:t>
            </w:r>
          </w:p>
        </w:tc>
        <w:tc>
          <w:tcPr/>
          <w:p>
            <w:pPr>
              <w:pStyle w:val="Compact"/>
              <w:jc w:val="left"/>
            </w:pPr>
            <w:r>
              <w:t xml:space="preserve">May 30, 2025</w:t>
            </w:r>
          </w:p>
        </w:tc>
        <w:tc>
          <w:tcPr/>
          <w:p>
            <w:pPr>
              <w:pStyle w:val="Compact"/>
              <w:jc w:val="left"/>
            </w:pPr>
            <w:r>
              <w:t xml:space="preserve">5.0 hrs</w:t>
            </w:r>
          </w:p>
        </w:tc>
        <w:tc>
          <w:tcPr/>
          <w:p>
            <w:pPr>
              <w:pStyle w:val="Compact"/>
              <w:jc w:val="left"/>
            </w:pPr>
            <w:r>
              <w:t xml:space="preserve">¥25,000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¥1,963,000</w:t>
            </w:r>
          </w:p>
        </w:tc>
      </w:tr>
      <w:tr>
        <w:tc>
          <w:tcPr/>
          <w:p>
            <w:pPr>
              <w:pStyle w:val="Compact"/>
              <w:jc w:val="left"/>
            </w:pPr>
            <w:r>
              <w:t xml:space="preserve">Japan Consumption Tax (10%)</w:t>
            </w:r>
          </w:p>
        </w:tc>
        <w:tc>
          <w:tcPr/>
          <w:p>
            <w:pPr>
              <w:pStyle w:val="Compact"/>
              <w:jc w:val="right"/>
            </w:pPr>
            <w:r>
              <w:t xml:space="preserve">¥196,300</w:t>
            </w:r>
          </w:p>
        </w:tc>
      </w:tr>
      <w:tr>
        <w:tc>
          <w:tcPr/>
          <w:p>
            <w:pPr>
              <w:pStyle w:val="Compact"/>
              <w:jc w:val="left"/>
            </w:pPr>
            <w:r>
              <w:t xml:space="preserve">Court Filing &amp; Administrative Fees (Japan Tokyo)</w:t>
            </w:r>
          </w:p>
        </w:tc>
        <w:tc>
          <w:tcPr/>
          <w:p>
            <w:pPr>
              <w:pStyle w:val="Compact"/>
              <w:jc w:val="right"/>
            </w:pPr>
            <w:r>
              <w:t xml:space="preserve">¥45,000</w:t>
            </w:r>
          </w:p>
        </w:tc>
      </w:tr>
      <w:tr>
        <w:tc>
          <w:tcPr/>
          <w:p>
            <w:pPr>
              <w:pStyle w:val="Compact"/>
              <w:jc w:val="left"/>
            </w:pPr>
            <w:r>
              <w:t xml:space="preserve">TOTAL AMOUNT DUE</w:t>
            </w:r>
          </w:p>
        </w:tc>
        <w:tc>
          <w:tcPr/>
          <w:p>
            <w:pPr>
              <w:pStyle w:val="Compact"/>
              <w:jc w:val="right"/>
            </w:pPr>
            <w:r>
              <w:t xml:space="preserve">¥2,204,300</w:t>
            </w:r>
          </w:p>
        </w:tc>
      </w:tr>
    </w:tbl>
    <w:p>
      <w:pPr>
        <w:pStyle w:val="BodyText"/>
      </w:pPr>
      <w:r>
        <w:t xml:space="preserve">Payment Terms and Instructions</w:t>
      </w:r>
    </w:p>
    <w:p>
      <w:pPr>
        <w:pStyle w:val="BodyText"/>
      </w:pPr>
      <w:r>
        <w:rPr>
          <w:bCs/>
          <w:b/>
        </w:rPr>
        <w:t xml:space="preserve">Payment is due within 30 days</w:t>
      </w:r>
      <w:r>
        <w:t xml:space="preserve"> </w:t>
      </w:r>
      <w:r>
        <w:t xml:space="preserve">of the invoice date (by July 15, 2025). Payment shall be made via bank transfer to the following Japan Tokyo financial institution:</w:t>
      </w:r>
    </w:p>
    <w:p>
      <w:pPr>
        <w:pStyle w:val="BodyText"/>
      </w:pPr>
      <w:r>
        <w:rPr>
          <w:bCs/>
          <w:b/>
        </w:rPr>
        <w:t xml:space="preserve">Bank:</w:t>
      </w:r>
      <w:r>
        <w:t xml:space="preserve"> </w:t>
      </w:r>
      <w:r>
        <w:t xml:space="preserve">Bank of Tokyo-Mitsubishi UFJ, Ltd.</w:t>
      </w:r>
    </w:p>
    <w:p>
      <w:pPr>
        <w:pStyle w:val="BodyText"/>
      </w:pPr>
      <w:r>
        <w:rPr>
          <w:bCs/>
          <w:b/>
        </w:rPr>
        <w:t xml:space="preserve">Branch:</w:t>
      </w:r>
      <w:r>
        <w:t xml:space="preserve"> </w:t>
      </w:r>
      <w:r>
        <w:t xml:space="preserve">Chiyoda Branch, Tokyo, Japan</w:t>
      </w:r>
    </w:p>
    <w:p>
      <w:pPr>
        <w:pStyle w:val="BodyText"/>
      </w:pPr>
      <w:r>
        <w:rPr>
          <w:bCs/>
          <w:b/>
        </w:rPr>
        <w:t xml:space="preserve">Account Name:</w:t>
      </w:r>
      <w:r>
        <w:t xml:space="preserve"> </w:t>
      </w:r>
      <w:r>
        <w:t xml:space="preserve">Tokyo District Court — Judicial Services Revenue</w:t>
      </w:r>
    </w:p>
    <w:p>
      <w:pPr>
        <w:pStyle w:val="BodyText"/>
      </w:pPr>
      <w:r>
        <w:rPr>
          <w:bCs/>
          <w:b/>
        </w:rPr>
        <w:t xml:space="preserve">Account Number:</w:t>
      </w:r>
      <w:r>
        <w:t xml:space="preserve"> </w:t>
      </w:r>
      <w:r>
        <w:t xml:space="preserve">XXXX-XXXX-XXXX (JPY Account)</w:t>
      </w:r>
    </w:p>
    <w:p>
      <w:pPr>
        <w:pStyle w:val="BodyText"/>
      </w:pPr>
      <w:r>
        <w:rPr>
          <w:bCs/>
          <w:b/>
        </w:rPr>
        <w:t xml:space="preserve">SWIFT Code:</w:t>
      </w:r>
      <w:r>
        <w:t xml:space="preserve"> </w:t>
      </w:r>
      <w:r>
        <w:t xml:space="preserve">BOTKJPJT</w:t>
      </w:r>
    </w:p>
    <w:p>
      <w:pPr>
        <w:pStyle w:val="BodyText"/>
      </w:pPr>
      <w:r>
        <w:rPr>
          <w:iCs/>
          <w:i/>
        </w:rPr>
        <w:t xml:space="preserve">Please reference Invoice No. JPT-2025-04872 and Case Reference 2025-Hei-03421 in all payment communications.</w:t>
      </w:r>
    </w:p>
    <w:p>
      <w:pPr>
        <w:pStyle w:val="BodyText"/>
      </w:pPr>
      <w:r>
        <w:t xml:space="preserve">Late payments shall incur a penalty of 1.5% per month as stipulated under the Japan Tokyo commercial transaction regulations. This Invoice is valid for 90 days from the date of issue. All services described herein were performed in full compliance with the Code of Judicial Ethics of Japan and the procedural standards of the Japan Tokyo court system.</w:t>
      </w:r>
    </w:p>
    <w:p>
      <w:pPr>
        <w:pStyle w:val="BodyText"/>
      </w:pPr>
      <w:r>
        <w:t xml:space="preserve">Certification and Authorization</w:t>
      </w:r>
    </w:p>
    <w:p>
      <w:pPr>
        <w:pStyle w:val="BodyText"/>
      </w:pPr>
      <w:r>
        <w:t xml:space="preserve">This Invoice is hereby certified as accurate and complete. The services rendered by the undersigned Judge were performed in the capacity of a judicial officer of the Tokyo District Court, Japan Tokyo, and all fees charged are in accordance with the Japan Tokyo Judicial Fee Schedule (2025 Revision). This document constitutes the official financial record for the adjudication services provided during the stated service period.</w:t>
      </w:r>
    </w:p>
    <w:p>
      <w:pPr>
        <w:pStyle w:val="BodyText"/>
      </w:pPr>
      <w:r>
        <w:t xml:space="preserve">Authorized Signature &amp; Official Seal</w:t>
      </w:r>
    </w:p>
    <w:p>
      <w:pPr>
        <w:pStyle w:val="BodyText"/>
      </w:pPr>
      <w:r>
        <w:t xml:space="preserve">Kenji Tanaka</w:t>
      </w:r>
    </w:p>
    <w:p>
      <w:pPr>
        <w:pStyle w:val="BodyText"/>
      </w:pPr>
      <w:r>
        <w:t xml:space="preserve">Judge, 4th Division, Tokyo District Court</w:t>
      </w:r>
    </w:p>
    <w:p>
      <w:pPr>
        <w:pStyle w:val="BodyText"/>
      </w:pPr>
      <w:r>
        <w:t xml:space="preserve">Japan Tokyo — Chiyoda Ward</w:t>
      </w:r>
    </w:p>
    <w:p>
      <w:pPr>
        <w:pStyle w:val="BodyText"/>
      </w:pPr>
      <w:r>
        <w:t xml:space="preserve">Date: June 15, 2025</w:t>
      </w:r>
    </w:p>
    <w:p>
      <w:pPr>
        <w:pStyle w:val="BodyText"/>
      </w:pPr>
      <w:r>
        <w:rPr>
          <w:bCs/>
          <w:b/>
        </w:rPr>
        <w:t xml:space="preserve">Japan Tokyo Judicial Services Authority</w:t>
      </w:r>
      <w:r>
        <w:t xml:space="preserve"> </w:t>
      </w:r>
      <w:r>
        <w:t xml:space="preserve">— 1-2-3 Marunouchi, Chiyoda-ku, Tokyo 100-8976, Japan</w:t>
      </w:r>
    </w:p>
    <w:p>
      <w:pPr>
        <w:pStyle w:val="BodyText"/>
      </w:pPr>
      <w:r>
        <w:t xml:space="preserve">This Invoice was generated in accordance with the Japanese Tax Accounting Standards and the Japan Tokyo Municipal Financial Regulations.</w:t>
      </w:r>
    </w:p>
    <w:p>
      <w:pPr>
        <w:pStyle w:val="BodyText"/>
      </w:pPr>
      <w:r>
        <w:t xml:space="preserve">For inquiries regarding this Invoice, please contact the Judicial Services Accounting Office at +81-3-5212-XXXX or judicial.accounting@tokyo-court.go.jp.</w:t>
      </w:r>
    </w:p>
    <w:p>
      <w:pPr>
        <w:pStyle w:val="BodyText"/>
      </w:pPr>
      <w:r>
        <w:t xml:space="preserve">© 2025 Japan Tokyo Judicial Services Authority. All rights reserved. Document ID: JPT-INV-2025-04872-FINAL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Japan Tokyo</dc:title>
  <dc:creator/>
  <dc:language>en</dc:language>
  <cp:keywords/>
  <dcterms:created xsi:type="dcterms:W3CDTF">2026-10-10T06:49:46Z</dcterms:created>
  <dcterms:modified xsi:type="dcterms:W3CDTF">2026-10-10T06:49:46Z</dcterms:modified>
</cp:coreProperties>
</file>

<file path=docProps/custom.xml><?xml version="1.0" encoding="utf-8"?>
<Properties xmlns="http://schemas.openxmlformats.org/officeDocument/2006/custom-properties" xmlns:vt="http://schemas.openxmlformats.org/officeDocument/2006/docPropsVTypes"/>
</file>