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invoice"/>
    <w:p>
      <w:pPr>
        <w:pStyle w:val="Heading1"/>
      </w:pPr>
      <w:r>
        <w:t xml:space="preserve">INVOICE</w:t>
      </w:r>
    </w:p>
    <w:p>
      <w:pPr>
        <w:pStyle w:val="FirstParagraph"/>
      </w:pPr>
      <w:r>
        <w:rPr>
          <w:bCs/>
          <w:b/>
        </w:rPr>
        <w:t xml:space="preserve">Advanced Diagnostics Laboratory</w:t>
      </w:r>
      <w:r>
        <w:br/>
      </w:r>
      <w:r>
        <w:t xml:space="preserve">Av. Providencia 1234, Santiago, Chile</w:t>
      </w:r>
      <w:r>
        <w:br/>
      </w:r>
      <w:r>
        <w:t xml:space="preserve">Phone: +56 2 2345 6789</w:t>
      </w:r>
      <w:r>
        <w:br/>
      </w:r>
      <w:r>
        <w:t xml:space="preserve">Email: billing@advanceddiagnostics.cl</w:t>
      </w:r>
      <w:r>
        <w:br/>
      </w:r>
      <w:r>
        <w:t xml:space="preserve">RUT: 76.543.210-K</w:t>
      </w:r>
    </w:p>
    <w:bookmarkEnd w:id="20"/>
    <w:p>
      <w:pPr>
        <w:pStyle w:val="BodyText"/>
      </w:pPr>
      <w:r>
        <w:rPr>
          <w:bCs/>
          <w:b/>
        </w:rPr>
        <w:t xml:space="preserve">Invoice Number:</w:t>
      </w:r>
      <w:r>
        <w:t xml:space="preserve"> </w:t>
      </w:r>
      <w:r>
        <w:t xml:space="preserve">INV-2023-0892</w:t>
      </w:r>
      <w:r>
        <w:br/>
      </w:r>
      <w:r>
        <w:rPr>
          <w:bCs/>
          <w:b/>
        </w:rPr>
        <w:t xml:space="preserve">Date Issued:</w:t>
      </w:r>
      <w:r>
        <w:t xml:space="preserve"> </w:t>
      </w:r>
      <w:r>
        <w:t xml:space="preserve">October 15, 2023</w:t>
      </w:r>
      <w:r>
        <w:br/>
      </w:r>
      <w:r>
        <w:rPr>
          <w:bCs/>
          <w:b/>
        </w:rPr>
        <w:t xml:space="preserve">Due Date:</w:t>
      </w:r>
      <w:r>
        <w:t xml:space="preserve"> </w:t>
      </w:r>
      <w:r>
        <w:t xml:space="preserve">November 15, 2023</w:t>
      </w:r>
      <w:r>
        <w:br/>
      </w:r>
      <w:r>
        <w:rPr>
          <w:bCs/>
          <w:b/>
        </w:rPr>
        <w:t xml:space="preserve">Payment Terms:</w:t>
      </w:r>
      <w:r>
        <w:t xml:space="preserve"> </w:t>
      </w:r>
      <w:r>
        <w:t xml:space="preserve">Net 30 Days</w:t>
      </w:r>
    </w:p>
    <w:p>
      <w:pPr>
        <w:pStyle w:val="BodyText"/>
      </w:pPr>
      <w:r>
        <w:t xml:space="preserve">Bill To:</w:t>
      </w:r>
    </w:p>
    <w:p>
      <w:pPr>
        <w:pStyle w:val="BodyText"/>
      </w:pPr>
      <w:r>
        <w:rPr>
          <w:bCs/>
          <w:b/>
        </w:rPr>
        <w:t xml:space="preserve">Metropolitan Health Services</w:t>
      </w:r>
      <w:r>
        <w:br/>
      </w:r>
      <w:r>
        <w:t xml:space="preserve">Av. Libertador Bernardo O'Higgins 567, Santiago, Chile</w:t>
      </w:r>
      <w:r>
        <w:br/>
      </w:r>
      <w:r>
        <w:t xml:space="preserve">Attn: Procurement Department</w:t>
      </w:r>
      <w:r>
        <w:br/>
      </w:r>
      <w:r>
        <w:t xml:space="preserve">RUT: 98.765.432-1</w:t>
      </w:r>
    </w:p>
    <w:p>
      <w:pPr>
        <w:pStyle w:val="BodyText"/>
      </w:pPr>
      <w:r>
        <w:t xml:space="preserve">Service Description:</w:t>
      </w:r>
    </w:p>
    <w:p>
      <w:pPr>
        <w:pStyle w:val="BodyText"/>
      </w:pPr>
      <w:r>
        <w:t xml:space="preserve">This invoice pertains to the professional services rendered by our certified Laboratory Technician, Mr. Carlos Mendoza, in Santiago, Chile. The services were provided in accordance with the contractual agreement dated September 1, 2023, and comply with all relevant Chilean health regulations and standards.</w:t>
      </w:r>
    </w:p>
    <w:p>
      <w:pPr>
        <w:pStyle w:val="BodyText"/>
      </w:pPr>
      <w:r>
        <w:t xml:space="preserve">Services Rendered:</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Laboratory Technician - Clinical Analysis (Hourly Rate)</w:t>
            </w:r>
          </w:p>
        </w:tc>
        <w:tc>
          <w:tcPr/>
          <w:p>
            <w:pPr>
              <w:pStyle w:val="Compact"/>
              <w:jc w:val="left"/>
            </w:pPr>
            <w:r>
              <w:t xml:space="preserve">160 hours</w:t>
            </w:r>
          </w:p>
        </w:tc>
        <w:tc>
          <w:tcPr/>
          <w:p>
            <w:pPr>
              <w:pStyle w:val="Compact"/>
              <w:jc w:val="left"/>
            </w:pPr>
            <w:r>
              <w:t xml:space="preserve">25,000</w:t>
            </w:r>
          </w:p>
        </w:tc>
        <w:tc>
          <w:tcPr/>
          <w:p>
            <w:pPr>
              <w:pStyle w:val="Compact"/>
              <w:jc w:val="left"/>
            </w:pPr>
            <w:r>
              <w:t xml:space="preserve">4,000,000</w:t>
            </w:r>
          </w:p>
        </w:tc>
      </w:tr>
      <w:tr>
        <w:tc>
          <w:tcPr/>
          <w:p>
            <w:pPr>
              <w:pStyle w:val="Compact"/>
              <w:jc w:val="left"/>
            </w:pPr>
            <w:r>
              <w:t xml:space="preserve">Specialized Equipment Calibration and Maintenance</w:t>
            </w:r>
          </w:p>
        </w:tc>
        <w:tc>
          <w:tcPr/>
          <w:p>
            <w:pPr>
              <w:pStyle w:val="Compact"/>
              <w:jc w:val="left"/>
            </w:pPr>
            <w:r>
              <w:t xml:space="preserve">10 sessions</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Quality Control and Assurance Reporting</w:t>
            </w:r>
          </w:p>
        </w:tc>
        <w:tc>
          <w:tcPr/>
          <w:p>
            <w:pPr>
              <w:pStyle w:val="Compact"/>
              <w:jc w:val="left"/>
            </w:pPr>
            <w:r>
              <w:t xml:space="preserve">4 reports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Training on New Laboratory Protocols</w:t>
            </w:r>
          </w:p>
        </w:tc>
        <w:tc>
          <w:tcPr/>
          <w:p>
            <w:pPr>
              <w:pStyle w:val="Compact"/>
              <w:jc w:val="left"/>
            </w:pPr>
            <w:r>
              <w:t xml:space="preserve">2 sessions</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Emergency On-Call Services (October)</w:t>
            </w:r>
          </w:p>
        </w:tc>
        <w:tc>
          <w:tcPr/>
          <w:p>
            <w:pPr>
              <w:pStyle w:val="Compact"/>
              <w:jc w:val="left"/>
            </w:pPr>
            <w:r>
              <w:t xml:space="preserve">5 calls</w:t>
            </w:r>
          </w:p>
        </w:tc>
        <w:tc>
          <w:tcPr/>
          <w:p>
            <w:pPr>
              <w:pStyle w:val="Compact"/>
              <w:jc w:val="left"/>
            </w:pPr>
            <w:r>
              <w:t xml:space="preserve">30,000</w:t>
            </w:r>
          </w:p>
        </w:tc>
        <w:tc>
          <w:tcPr/>
          <w:p>
            <w:pPr>
              <w:pStyle w:val="Compact"/>
              <w:jc w:val="left"/>
            </w:pPr>
            <w:r>
              <w:t xml:space="preserve">150,000</w:t>
            </w:r>
          </w:p>
        </w:tc>
      </w:tr>
      <w:tr>
        <w:tc>
          <w:tcPr>
            <w:gridSpan w:val="3"/>
          </w:tcPr>
          <w:p>
            <w:pPr>
              <w:pStyle w:val="Compact"/>
              <w:jc w:val="left"/>
            </w:pPr>
            <w:r>
              <w:t xml:space="preserve">Subtotal</w:t>
            </w:r>
          </w:p>
        </w:tc>
        <w:tc>
          <w:tcPr/>
          <w:p>
            <w:pPr>
              <w:pStyle w:val="Compact"/>
              <w:jc w:val="left"/>
            </w:pPr>
            <w:r>
              <w:t xml:space="preserve">5,150,000</w:t>
            </w:r>
          </w:p>
        </w:tc>
      </w:tr>
      <w:tr>
        <w:tc>
          <w:tcPr>
            <w:gridSpan w:val="3"/>
          </w:tcPr>
          <w:p>
            <w:pPr>
              <w:pStyle w:val="Compact"/>
              <w:jc w:val="left"/>
            </w:pPr>
            <w:r>
              <w:t xml:space="preserve">IVA (19%)</w:t>
            </w:r>
          </w:p>
        </w:tc>
        <w:tc>
          <w:tcPr/>
          <w:p>
            <w:pPr>
              <w:pStyle w:val="Compact"/>
              <w:jc w:val="left"/>
            </w:pPr>
            <w:r>
              <w:t xml:space="preserve">978,500</w:t>
            </w:r>
          </w:p>
        </w:tc>
      </w:tr>
      <w:tr>
        <w:tc>
          <w:tcPr>
            <w:gridSpan w:val="3"/>
          </w:tcPr>
          <w:p>
            <w:pPr>
              <w:pStyle w:val="Compact"/>
              <w:jc w:val="left"/>
            </w:pPr>
            <w:r>
              <w:t xml:space="preserve">Total Amount Due</w:t>
            </w:r>
          </w:p>
        </w:tc>
        <w:tc>
          <w:tcPr/>
          <w:p>
            <w:pPr>
              <w:pStyle w:val="Compact"/>
              <w:jc w:val="left"/>
            </w:pPr>
            <w:r>
              <w:t xml:space="preserve">6,128,500</w:t>
            </w:r>
          </w:p>
        </w:tc>
      </w:tr>
    </w:tbl>
    <w:p>
      <w:pPr>
        <w:pStyle w:val="BodyText"/>
      </w:pPr>
      <w:r>
        <w:t xml:space="preserve">Payment Instructions:</w:t>
      </w:r>
    </w:p>
    <w:p>
      <w:pPr>
        <w:pStyle w:val="BodyText"/>
      </w:pPr>
      <w:r>
        <w:t xml:space="preserve">Please make payment via bank transfer to the following account:</w:t>
      </w:r>
    </w:p>
    <w:p>
      <w:pPr>
        <w:pStyle w:val="BodyText"/>
      </w:pPr>
      <w:r>
        <w:rPr>
          <w:bCs/>
          <w:b/>
        </w:rPr>
        <w:t xml:space="preserve">Bank:</w:t>
      </w:r>
      <w:r>
        <w:t xml:space="preserve"> </w:t>
      </w:r>
      <w:r>
        <w:t xml:space="preserve">Banco de Chile</w:t>
      </w:r>
      <w:r>
        <w:br/>
      </w:r>
      <w:r>
        <w:rPr>
          <w:bCs/>
          <w:b/>
        </w:rPr>
        <w:t xml:space="preserve">Account Number:</w:t>
      </w:r>
      <w:r>
        <w:t xml:space="preserve"> </w:t>
      </w:r>
      <w:r>
        <w:t xml:space="preserve">1234567890123</w:t>
      </w:r>
      <w:r>
        <w:br/>
      </w:r>
      <w:r>
        <w:rPr>
          <w:bCs/>
          <w:b/>
        </w:rPr>
        <w:t xml:space="preserve">Account Name:</w:t>
      </w:r>
      <w:r>
        <w:t xml:space="preserve"> </w:t>
      </w:r>
      <w:r>
        <w:t xml:space="preserve">Advanced Diagnostics Laboratory</w:t>
      </w:r>
      <w:r>
        <w:br/>
      </w:r>
      <w:r>
        <w:rPr>
          <w:bCs/>
          <w:b/>
        </w:rPr>
        <w:t xml:space="preserve">SWIFT Code:</w:t>
      </w:r>
      <w:r>
        <w:t xml:space="preserve"> </w:t>
      </w:r>
      <w:r>
        <w:t xml:space="preserve">BANCHLSC</w:t>
      </w:r>
    </w:p>
    <w:p>
      <w:pPr>
        <w:pStyle w:val="BodyText"/>
      </w:pPr>
      <w:r>
        <w:t xml:space="preserve">For any inquiries regarding this invoice, please contact our billing department at billing@advanceddiagnostics.cl or call +56 2 2345 6789.</w:t>
      </w:r>
    </w:p>
    <w:p>
      <w:pPr>
        <w:pStyle w:val="BodyText"/>
      </w:pPr>
      <w:r>
        <w:t xml:space="preserve">Terms and Conditions:</w:t>
      </w:r>
    </w:p>
    <w:p>
      <w:pPr>
        <w:pStyle w:val="BodyText"/>
      </w:pPr>
      <w:r>
        <w:t xml:space="preserve">1. Payment is due within 30 days of the invoice date.</w:t>
      </w:r>
      <w:r>
        <w:br/>
      </w:r>
      <w:r>
        <w:t xml:space="preserve">2. Late payments will incur a penalty of 1.5% per month on the outstanding balance.</w:t>
      </w:r>
      <w:r>
        <w:br/>
      </w:r>
      <w:r>
        <w:t xml:space="preserve">3. All services are subject to the terms outlined in the service agreement dated September 1, 2023.</w:t>
      </w:r>
      <w:r>
        <w:br/>
      </w:r>
      <w:r>
        <w:t xml:space="preserve">4. This invoice is issued in accordance with Chilean tax regulations.</w:t>
      </w:r>
    </w:p>
    <w:p>
      <w:pPr>
        <w:pStyle w:val="BodyText"/>
      </w:pPr>
      <w:r>
        <w:t xml:space="preserve">Additional Notes:</w:t>
      </w:r>
    </w:p>
    <w:p>
      <w:pPr>
        <w:pStyle w:val="BodyText"/>
      </w:pPr>
      <w:r>
        <w:t xml:space="preserve">This invoice reflects the comprehensive services provided by our Laboratory Technician in Santiago, Chile. Our commitment to excellence ensures that all laboratory procedures meet the highest standards of accuracy and reliability. We appreciate your continued partnership and look forward to serving your healthcare needs.</w:t>
      </w:r>
    </w:p>
    <w:p>
      <w:pPr>
        <w:pStyle w:val="BodyText"/>
      </w:pPr>
      <w:r>
        <w:rPr>
          <w:bCs/>
          <w:b/>
        </w:rPr>
        <w:t xml:space="preserve">Authorized Signature:</w:t>
      </w:r>
      <w:r>
        <w:br/>
      </w:r>
      <w:r>
        <w:t xml:space="preserve">___________________________</w:t>
      </w:r>
      <w:r>
        <w:br/>
      </w:r>
      <w:r>
        <w:t xml:space="preserve">Maria Gonzalez</w:t>
      </w:r>
      <w:r>
        <w:br/>
      </w:r>
      <w:r>
        <w:t xml:space="preserve">Billing Manager</w:t>
      </w:r>
      <w:r>
        <w:br/>
      </w:r>
      <w:r>
        <w:t xml:space="preserve">Advanced Diagnostics Laboratory</w:t>
      </w:r>
      <w:r>
        <w:br/>
      </w: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Santiago, Chile</dc:title>
  <dc:creator/>
  <dc:language>en</dc:language>
  <cp:keywords/>
  <dcterms:created xsi:type="dcterms:W3CDTF">2026-10-10T10:24:46Z</dcterms:created>
  <dcterms:modified xsi:type="dcterms:W3CDTF">2026-10-10T10:24:46Z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