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Petersburg,</w:t>
      </w:r>
      <w:r>
        <w:t xml:space="preserve"> </w:t>
      </w:r>
      <w:r>
        <w:t xml:space="preserve">Russia</w:t>
      </w:r>
    </w:p>
    <w:bookmarkStart w:id="20" w:name="neurolab-diagnostics-spb"/>
    <w:p>
      <w:pPr>
        <w:pStyle w:val="Heading1"/>
      </w:pPr>
      <w:r>
        <w:t xml:space="preserve">NeuroLab Diagnostics SPb</w:t>
      </w:r>
    </w:p>
    <w:p>
      <w:pPr>
        <w:pStyle w:val="FirstParagraph"/>
      </w:pPr>
      <w:r>
        <w:t xml:space="preserve">19th Line, Vasilyevsky Island, House 42</w:t>
      </w:r>
      <w:r>
        <w:br/>
      </w:r>
      <w:r>
        <w:t xml:space="preserve">Saint Petersburg, Russia, 199178</w:t>
      </w:r>
      <w:r>
        <w:br/>
      </w:r>
      <w:r>
        <w:t xml:space="preserve">Phone: +7 (812) 555-01-99</w:t>
      </w:r>
      <w:r>
        <w:br/>
      </w:r>
      <w:r>
        <w:t xml:space="preserve">Email: billing@neurolab-sp.ru</w:t>
      </w:r>
      <w:r>
        <w:br/>
      </w:r>
      <w:r>
        <w:t xml:space="preserve">INN: 7801234567 | KPP: 780101001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INV-SPB-2023-0892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End w:id="21"/>
    <w:bookmarkStart w:id="22" w:name="service-provider"/>
    <w:p>
      <w:pPr>
        <w:pStyle w:val="Heading3"/>
      </w:pPr>
      <w:r>
        <w:t xml:space="preserve">Service Provider</w:t>
      </w:r>
    </w:p>
    <w:p>
      <w:pPr>
        <w:pStyle w:val="FirstParagraph"/>
      </w:pPr>
      <w:r>
        <w:rPr>
          <w:bCs/>
          <w:b/>
        </w:rPr>
        <w:t xml:space="preserve">Dr. Elena Volkova</w:t>
      </w:r>
      <w:r>
        <w:br/>
      </w:r>
      <w:r>
        <w:t xml:space="preserve">Senior Laboratory Technician</w:t>
      </w:r>
      <w:r>
        <w:br/>
      </w:r>
      <w:r>
        <w:t xml:space="preserve">Certified Clinical Pathologist</w:t>
      </w:r>
      <w:r>
        <w:br/>
      </w:r>
      <w:r>
        <w:t xml:space="preserve">License No: RU-LAB-SPB-4492</w:t>
      </w:r>
      <w:r>
        <w:br/>
      </w:r>
      <w:r>
        <w:t xml:space="preserve">Address: 19th Line, Vasilyevsky Island, House 42</w:t>
      </w:r>
      <w:r>
        <w:br/>
      </w:r>
      <w:r>
        <w:t xml:space="preserve">Saint Petersburg, Russia, 199178</w:t>
      </w:r>
    </w:p>
    <w:bookmarkEnd w:id="22"/>
    <w:bookmarkStart w:id="23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Petrov Medical Research Institute</w:t>
      </w:r>
      <w:r>
        <w:br/>
      </w:r>
      <w:r>
        <w:t xml:space="preserve">Attn: Procurement Department</w:t>
      </w:r>
      <w:r>
        <w:br/>
      </w:r>
      <w:r>
        <w:t xml:space="preserve">Academician Pavlov Street, 1</w:t>
      </w:r>
      <w:r>
        <w:br/>
      </w:r>
      <w:r>
        <w:t xml:space="preserve">Saint Petersburg, Russia, 197022</w:t>
      </w:r>
      <w:r>
        <w:br/>
      </w:r>
      <w:r>
        <w:t xml:space="preserve">INN: 7809876543 | KPP: 780901001</w:t>
      </w:r>
    </w:p>
    <w:bookmarkEnd w:id="23"/>
    <w:bookmarkStart w:id="26" w:name="X3e73687549e11870e5597040252ecc69fdbfefb"/>
    <w:p>
      <w:pPr>
        <w:pStyle w:val="Heading3"/>
      </w:pPr>
      <w:r>
        <w:t xml:space="preserve">Professional Laboratory Technician Services Rendered</w:t>
      </w:r>
    </w:p>
    <w:p>
      <w:pPr>
        <w:pStyle w:val="FirstParagraph"/>
      </w:pPr>
      <w:r>
        <w:t xml:space="preserve">This invoice details the specialized technical services provided by a qualified Laboratory Technician operating within the regulatory framework of Saint Petersburg, Russia. The services encompass advanced clinical analysis, quality control procedures, and equipment maintenance essential for medical diagnostics.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(RUB)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(RUB)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Hematological Analysis &amp; Microscopy</w:t>
            </w:r>
            <w:r>
              <w:br/>
            </w:r>
            <w:r>
              <w:t xml:space="preserve">Comprehensive blood sample processing including CBC, differential counts, and peripheral smear preparation performed by certified Laboratory Technician.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Chemical Pathology Testing</w:t>
            </w:r>
            <w:r>
              <w:br/>
            </w:r>
            <w:r>
              <w:t xml:space="preserve">Biochemical analysis of serum and urine samples using automated analyzers. Includes calibration and validation of results per Russian GOST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Microbiology Culture &amp; Sensitivity</w:t>
            </w:r>
            <w:r>
              <w:br/>
            </w:r>
            <w:r>
              <w:t xml:space="preserve">Isolation, identification, and antibiotic susceptibility testing of bacterial cultures. Strict adherence to biosafety protocols in Saint Petersburg laboratory facilities.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Quality Assurance &amp; Control</w:t>
            </w:r>
            <w:r>
              <w:br/>
            </w:r>
            <w:r>
              <w:t xml:space="preserve">Implementation of internal quality control measures, proficiency testing, and documentation review to ensure compliance with Russian healthcare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Equipment Maintenance &amp; Calibration</w:t>
            </w:r>
            <w:r>
              <w:br/>
            </w:r>
            <w:r>
              <w:t xml:space="preserve">Routine servicing of laboratory instruments including spectrophotometers, centrifuges, and PCR machines. Preventive maintenance to ensure operational accuracy.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Immunology Assays</w:t>
            </w:r>
            <w:r>
              <w:br/>
            </w:r>
            <w:r>
              <w:t xml:space="preserve">ELISA and immunoassay procedures for hormone and antibody detection. High-precision testing conducted by experienced Laboratory Technician staff.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80,000.00</w:t>
            </w:r>
          </w:p>
        </w:tc>
      </w:tr>
    </w:tbl>
    <w:p>
      <w:pPr>
        <w:pStyle w:val="BodyText"/>
      </w:pPr>
      <w:r>
        <w:t xml:space="preserve">Subtotal:</w:t>
      </w:r>
    </w:p>
    <w:p>
      <w:pPr>
        <w:pStyle w:val="BodyText"/>
      </w:pPr>
      <w:r>
        <w:t xml:space="preserve">442,000.00 RUB</w:t>
      </w:r>
    </w:p>
    <w:p>
      <w:pPr>
        <w:pStyle w:val="BodyText"/>
      </w:pPr>
      <w:r>
        <w:t xml:space="preserve">VAT (20%):</w:t>
      </w:r>
    </w:p>
    <w:p>
      <w:pPr>
        <w:pStyle w:val="BodyText"/>
      </w:pPr>
      <w:r>
        <w:t xml:space="preserve">88,400.00 RUB</w:t>
      </w:r>
    </w:p>
    <w:p>
      <w:pPr>
        <w:pStyle w:val="BodyText"/>
      </w:pPr>
      <w:r>
        <w:t xml:space="preserve">Grand Total:</w:t>
      </w:r>
    </w:p>
    <w:p>
      <w:pPr>
        <w:pStyle w:val="BodyText"/>
      </w:pPr>
      <w:r>
        <w:t xml:space="preserve">530,400.00 RUB</w:t>
      </w:r>
    </w:p>
    <w:bookmarkStart w:id="24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Payment is due within 14 days of the invoice date.</w:t>
      </w:r>
    </w:p>
    <w:p>
      <w:pPr>
        <w:numPr>
          <w:ilvl w:val="0"/>
          <w:numId w:val="1001"/>
        </w:numPr>
        <w:pStyle w:val="Compact"/>
      </w:pPr>
      <w:r>
        <w:t xml:space="preserve">All services are performed in accordance with Russian Federation healthcare standards and Saint Petersburg regional regulations.</w:t>
      </w:r>
    </w:p>
    <w:p>
      <w:pPr>
        <w:numPr>
          <w:ilvl w:val="0"/>
          <w:numId w:val="1001"/>
        </w:numPr>
        <w:pStyle w:val="Compact"/>
      </w:pPr>
      <w:r>
        <w:t xml:space="preserve">Laboratory Technician services include all necessary personal protective equipment and consumables unless otherwise specified.</w:t>
      </w:r>
    </w:p>
    <w:p>
      <w:pPr>
        <w:numPr>
          <w:ilvl w:val="0"/>
          <w:numId w:val="1001"/>
        </w:numPr>
        <w:pStyle w:val="Compact"/>
      </w:pPr>
      <w:r>
        <w:t xml:space="preserve">Results are confidential and protected under Russian medical privacy laws.</w:t>
      </w:r>
    </w:p>
    <w:p>
      <w:pPr>
        <w:numPr>
          <w:ilvl w:val="0"/>
          <w:numId w:val="1001"/>
        </w:numPr>
        <w:pStyle w:val="Compact"/>
      </w:pPr>
      <w:r>
        <w:t xml:space="preserve">Late payments will incur a penalty of 0.1% per day on the outstanding amount.</w:t>
      </w:r>
    </w:p>
    <w:p>
      <w:pPr>
        <w:numPr>
          <w:ilvl w:val="0"/>
          <w:numId w:val="1001"/>
        </w:numPr>
        <w:pStyle w:val="Compact"/>
      </w:pPr>
      <w:r>
        <w:t xml:space="preserve">Disputes must be raised within 7 days of receiving this invoice.</w:t>
      </w:r>
    </w:p>
    <w:bookmarkEnd w:id="24"/>
    <w:bookmarkStart w:id="25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transfer the total amount to the following bank account:</w:t>
      </w:r>
      <w:r>
        <w:br/>
      </w:r>
      <w:r>
        <w:t xml:space="preserve">Bank: Sberbank of Russia, Saint Petersburg Branch</w:t>
      </w:r>
      <w:r>
        <w:br/>
      </w:r>
      <w:r>
        <w:t xml:space="preserve">Account Number: 40702810938000012345</w:t>
      </w:r>
      <w:r>
        <w:br/>
      </w:r>
      <w:r>
        <w:t xml:space="preserve">BIC: 044525225</w:t>
      </w:r>
      <w:r>
        <w:br/>
      </w:r>
      <w:r>
        <w:t xml:space="preserve">SWIFT: SABRRUMM</w:t>
      </w:r>
      <w:r>
        <w:br/>
      </w:r>
      <w:r>
        <w:t xml:space="preserve">Beneficiary: NeuroLab Diagnostics SPb</w:t>
      </w:r>
      <w:r>
        <w:br/>
      </w:r>
      <w:r>
        <w:t xml:space="preserve">Reference: INV-SPB-2023-0892</w:t>
      </w:r>
    </w:p>
    <w:bookmarkEnd w:id="25"/>
    <w:p>
      <w:pPr>
        <w:pStyle w:val="BodyText"/>
      </w:pPr>
      <w:r>
        <w:t xml:space="preserve">Authorized Signature</w:t>
      </w:r>
    </w:p>
    <w:p>
      <w:pPr>
        <w:pStyle w:val="BodyText"/>
      </w:pPr>
      <w:r>
        <w:t xml:space="preserve">Dr. Elena Volkova</w:t>
      </w:r>
    </w:p>
    <w:p>
      <w:pPr>
        <w:pStyle w:val="BodyText"/>
      </w:pPr>
      <w:r>
        <w:t xml:space="preserve">Senior Laboratory Technician</w:t>
      </w:r>
    </w:p>
    <w:p>
      <w:pPr>
        <w:pStyle w:val="BodyText"/>
      </w:pPr>
      <w:r>
        <w:t xml:space="preserve">Received By</w:t>
      </w:r>
    </w:p>
    <w:p>
      <w:pPr>
        <w:pStyle w:val="BodyText"/>
      </w:pPr>
      <w:r>
        <w:t xml:space="preserve">Petrov Medical Research Institute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This Invoice is a legally binding document for Laboratory Technician services rendered in Saint Petersburg, Russia.</w:t>
      </w:r>
      <w:r>
        <w:br/>
      </w:r>
      <w:r>
        <w:t xml:space="preserve">NeuroLab Diagnostics SPb | 19th Line, Vasilyevsky Island, House 42 | Saint Petersburg, Russia, 199178</w:t>
      </w:r>
      <w:r>
        <w:br/>
      </w:r>
      <w:r>
        <w:t xml:space="preserve">Phone: +7 (812) 555-01-99 | Email: billing@neurolab-sp.ru</w:t>
      </w:r>
      <w:r>
        <w:br/>
      </w:r>
      <w:r>
        <w:t xml:space="preserve">INN: 7801234567 | KPP: 780101001 | OGRN: 1027800123456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Laboratory Technician Services - Saint Petersburg, Russia</dc:title>
  <dc:creator/>
  <dc:language>en</dc:language>
  <cp:keywords/>
  <dcterms:created xsi:type="dcterms:W3CDTF">2026-10-10T09:47:16Z</dcterms:created>
  <dcterms:modified xsi:type="dcterms:W3CDTF">2026-10-10T09:47:16Z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