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Dar</w:t>
      </w:r>
      <w:r>
        <w:t xml:space="preserve"> </w:t>
      </w:r>
      <w:r>
        <w:t xml:space="preserve">es</w:t>
      </w:r>
      <w:r>
        <w:t xml:space="preserve"> </w:t>
      </w:r>
      <w:r>
        <w:t xml:space="preserve">Salaam</w:t>
      </w:r>
    </w:p>
    <w:bookmarkStart w:id="20" w:name="apex-medical-diagnostics-ltd."/>
    <w:p>
      <w:pPr>
        <w:pStyle w:val="Heading1"/>
      </w:pPr>
      <w:r>
        <w:t xml:space="preserve">Apex Medical Diagnostics Ltd.</w:t>
      </w:r>
    </w:p>
    <w:p>
      <w:pPr>
        <w:pStyle w:val="FirstParagraph"/>
      </w:pPr>
      <w:r>
        <w:t xml:space="preserve">Plot 45, Sam Nujoma Road</w:t>
      </w:r>
    </w:p>
    <w:p>
      <w:pPr>
        <w:pStyle w:val="BodyText"/>
      </w:pPr>
      <w:r>
        <w:t xml:space="preserve">Kariakoo,</w:t>
      </w:r>
      <w:r>
        <w:t xml:space="preserve"> </w:t>
      </w:r>
      <w:r>
        <w:rPr>
          <w:bCs/>
          <w:b/>
        </w:rPr>
        <w:t xml:space="preserve">Tanzania Dar es Salaam</w:t>
      </w:r>
    </w:p>
    <w:p>
      <w:pPr>
        <w:pStyle w:val="BodyText"/>
      </w:pPr>
      <w:r>
        <w:t xml:space="preserve">Tel: +255 22 211 3344 | Email: billing@apexmedtz.co.tz</w:t>
      </w:r>
    </w:p>
    <w:p>
      <w:pPr>
        <w:pStyle w:val="BodyText"/>
      </w:pPr>
      <w:r>
        <w:t xml:space="preserve">TIN: 123-456-789-00-000</w:t>
      </w:r>
    </w:p>
    <w:bookmarkEnd w:id="20"/>
    <w:bookmarkStart w:id="21" w:name="invoice"/>
    <w:p>
      <w:pPr>
        <w:pStyle w:val="Heading2"/>
      </w:pPr>
      <w:r>
        <w:t xml:space="preserve">INVOICE</w:t>
      </w:r>
    </w:p>
    <w:p>
      <w:pPr>
        <w:pStyle w:val="FirstParagraph"/>
      </w:pPr>
      <w:r>
        <w:t xml:space="preserve">Invoice #: INV-2023-10-089</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National Hospital Insurance Fund (NHIF) - Regional Office</w:t>
      </w:r>
    </w:p>
    <w:p>
      <w:pPr>
        <w:pStyle w:val="BodyText"/>
      </w:pPr>
      <w:r>
        <w:t xml:space="preserve">P.O. Box 12345</w:t>
      </w:r>
    </w:p>
    <w:p>
      <w:pPr>
        <w:pStyle w:val="BodyText"/>
      </w:pPr>
      <w:r>
        <w:t xml:space="preserve">Mikocheni,</w:t>
      </w:r>
      <w:r>
        <w:t xml:space="preserve"> </w:t>
      </w:r>
      <w:r>
        <w:rPr>
          <w:bCs/>
          <w:b/>
        </w:rPr>
        <w:t xml:space="preserve">Tanzania Dar es Salaam</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Provision of specialized technical services for hematology and biochemistry analysis. This includes the operation of automated analyzers, quality control checks, and reporting of results for patient samples processed at the Dar es Salaam central facility.</w:t>
            </w:r>
          </w:p>
        </w:tc>
        <w:tc>
          <w:tcPr/>
          <w:p>
            <w:pPr>
              <w:pStyle w:val="Compact"/>
              <w:jc w:val="left"/>
            </w:pPr>
            <w:r>
              <w:t xml:space="preserve">160</w:t>
            </w:r>
          </w:p>
        </w:tc>
        <w:tc>
          <w:tcPr/>
          <w:p>
            <w:pPr>
              <w:pStyle w:val="Compact"/>
              <w:jc w:val="left"/>
            </w:pPr>
            <w:r>
              <w:t xml:space="preserve">45,000</w:t>
            </w:r>
          </w:p>
        </w:tc>
        <w:tc>
          <w:tcPr/>
          <w:p>
            <w:pPr>
              <w:pStyle w:val="Compact"/>
              <w:jc w:val="left"/>
            </w:pPr>
            <w:r>
              <w:t xml:space="preserve">7,200,000</w:t>
            </w:r>
          </w:p>
        </w:tc>
      </w:tr>
      <w:tr>
        <w:tc>
          <w:tcPr/>
          <w:p>
            <w:pPr>
              <w:pStyle w:val="Compact"/>
              <w:jc w:val="left"/>
            </w:pPr>
            <w:r>
              <w:t xml:space="preserve">2</w:t>
            </w:r>
          </w:p>
        </w:tc>
        <w:tc>
          <w:tcPr/>
          <w:p>
            <w:pPr>
              <w:pStyle w:val="Compact"/>
              <w:jc w:val="left"/>
            </w:pPr>
            <w:r>
              <w:rPr>
                <w:bCs/>
                <w:b/>
              </w:rPr>
              <w:t xml:space="preserve">Laboratory Technician - Microbiology Support</w:t>
            </w:r>
            <w:r>
              <w:br/>
            </w:r>
            <w:r>
              <w:t xml:space="preserve">Assistance in the isolation and identification of pathogens. Includes preparation of culture media, staining procedures (Gram stain, Acid-fast), and maintenance of sterile environments within the microbiology wing in compliance with Tanzanian health standards.</w:t>
            </w:r>
          </w:p>
        </w:tc>
        <w:tc>
          <w:tcPr/>
          <w:p>
            <w:pPr>
              <w:pStyle w:val="Compact"/>
              <w:jc w:val="left"/>
            </w:pPr>
            <w:r>
              <w:t xml:space="preserve">120</w:t>
            </w:r>
          </w:p>
        </w:tc>
        <w:tc>
          <w:tcPr/>
          <w:p>
            <w:pPr>
              <w:pStyle w:val="Compact"/>
              <w:jc w:val="left"/>
            </w:pPr>
            <w:r>
              <w:t xml:space="preserve">40,000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Equipment Maintenance &amp; Calibration</w:t>
            </w:r>
            <w:r>
              <w:br/>
            </w:r>
            <w:r>
              <w:t xml:space="preserve">Routine maintenance and calibration of laboratory instruments performed by certified technicians. Ensures accuracy of diagnostic equipment used for malaria, HIV, and TB screening programs in the Dar es Salaam region.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Emergency Shift Allowance</w:t>
            </w:r>
            <w:r>
              <w:br/>
            </w:r>
            <w:r>
              <w:t xml:space="preserve">Compensation for overtime hours worked by Laboratory Technicians during emergency night shifts and weekends to ensure continuous diagnostic support for critical care patients.</w:t>
            </w:r>
          </w:p>
        </w:tc>
        <w:tc>
          <w:tcPr/>
          <w:p>
            <w:pPr>
              <w:pStyle w:val="Compact"/>
              <w:jc w:val="left"/>
            </w:pPr>
            <w:r>
              <w:t xml:space="preserve">40</w:t>
            </w:r>
          </w:p>
        </w:tc>
        <w:tc>
          <w:tcPr/>
          <w:p>
            <w:pPr>
              <w:pStyle w:val="Compact"/>
              <w:jc w:val="left"/>
            </w:pPr>
            <w:r>
              <w:t xml:space="preserve">60,000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Training &amp; Certification Workshop</w:t>
            </w:r>
            <w:r>
              <w:br/>
            </w:r>
            <w:r>
              <w:t xml:space="preserve">Cost associated with advanced training for Laboratory Technicians on new molecular diagnostic techniques. Held at the training center in Kinondoni, Dar es Salaam.</w:t>
            </w:r>
          </w:p>
        </w:tc>
        <w:tc>
          <w:tcPr/>
          <w:p>
            <w:pPr>
              <w:pStyle w:val="Compact"/>
              <w:jc w:val="left"/>
            </w:pPr>
            <w:r>
              <w:t xml:space="preserve">5</w:t>
            </w:r>
          </w:p>
        </w:tc>
        <w:tc>
          <w:tcPr/>
          <w:p>
            <w:pPr>
              <w:pStyle w:val="Compact"/>
              <w:jc w:val="left"/>
            </w:pPr>
            <w:r>
              <w:t xml:space="preserve">300,000</w:t>
            </w:r>
          </w:p>
        </w:tc>
        <w:tc>
          <w:tcPr/>
          <w:p>
            <w:pPr>
              <w:pStyle w:val="Compact"/>
              <w:jc w:val="left"/>
            </w:pPr>
            <w:r>
              <w:t xml:space="preserve">1,500,000</w:t>
            </w:r>
          </w:p>
        </w:tc>
      </w:tr>
    </w:tbl>
    <w:p>
      <w:pPr>
        <w:pStyle w:val="BodyText"/>
      </w:pPr>
      <w:r>
        <w:t xml:space="preserve">Subtotal:</w:t>
      </w:r>
      <w:r>
        <w:t xml:space="preserve"> </w:t>
      </w:r>
      <w:r>
        <w:t xml:space="preserve">17,400,000 TZS</w:t>
      </w:r>
    </w:p>
    <w:p>
      <w:pPr>
        <w:pStyle w:val="BodyText"/>
      </w:pPr>
      <w:r>
        <w:t xml:space="preserve">VAT (18%):</w:t>
      </w:r>
      <w:r>
        <w:t xml:space="preserve"> </w:t>
      </w:r>
      <w:r>
        <w:t xml:space="preserve">3,132,000 TZS</w:t>
      </w:r>
    </w:p>
    <w:p>
      <w:pPr>
        <w:pStyle w:val="BodyText"/>
      </w:pPr>
      <w:r>
        <w:t xml:space="preserve">TOTAL DUE:</w:t>
      </w:r>
      <w:r>
        <w:t xml:space="preserve"> </w:t>
      </w:r>
      <w:r>
        <w:t xml:space="preserve">20,532,000 TZS</w:t>
      </w:r>
    </w:p>
    <w:bookmarkStart w:id="23" w:name="payment-instructions"/>
    <w:p>
      <w:pPr>
        <w:pStyle w:val="Heading3"/>
      </w:pPr>
      <w:r>
        <w:t xml:space="preserve">Payment Instructions</w:t>
      </w:r>
    </w:p>
    <w:p>
      <w:pPr>
        <w:pStyle w:val="FirstParagraph"/>
      </w:pPr>
      <w:r>
        <w:t xml:space="preserve">Please make payment within 14 days of the invoice date. Payments should be made in Tanzanian Shillings (TZS).</w:t>
      </w:r>
    </w:p>
    <w:p>
      <w:pPr>
        <w:pStyle w:val="BodyText"/>
      </w:pPr>
      <w:r>
        <w:rPr>
          <w:bCs/>
          <w:b/>
        </w:rPr>
        <w:t xml:space="preserve">Bank Name:</w:t>
      </w:r>
      <w:r>
        <w:t xml:space="preserve"> </w:t>
      </w:r>
      <w:r>
        <w:t xml:space="preserve">CRDB Bank Plc</w:t>
      </w:r>
    </w:p>
    <w:p>
      <w:pPr>
        <w:pStyle w:val="BodyText"/>
      </w:pPr>
      <w:r>
        <w:rPr>
          <w:bCs/>
          <w:b/>
        </w:rPr>
        <w:t xml:space="preserve">Branch:</w:t>
      </w:r>
      <w:r>
        <w:t xml:space="preserve"> </w:t>
      </w:r>
      <w:r>
        <w:t xml:space="preserve">Kariakoo Branch, Dar es Salaam</w:t>
      </w:r>
    </w:p>
    <w:p>
      <w:pPr>
        <w:pStyle w:val="BodyText"/>
      </w:pPr>
      <w:r>
        <w:rPr>
          <w:bCs/>
          <w:b/>
        </w:rPr>
        <w:t xml:space="preserve">Account Name:</w:t>
      </w:r>
      <w:r>
        <w:t xml:space="preserve"> </w:t>
      </w:r>
      <w:r>
        <w:t xml:space="preserve">Apex Medical Diagnostics Ltd.</w:t>
      </w:r>
    </w:p>
    <w:p>
      <w:pPr>
        <w:pStyle w:val="BodyText"/>
      </w:pPr>
      <w:r>
        <w:rPr>
          <w:bCs/>
          <w:b/>
        </w:rPr>
        <w:t xml:space="preserve">Account Number:</w:t>
      </w:r>
      <w:r>
        <w:t xml:space="preserve"> </w:t>
      </w:r>
      <w:r>
        <w:t xml:space="preserve">0123456789012</w:t>
      </w:r>
    </w:p>
    <w:p>
      <w:pPr>
        <w:pStyle w:val="BodyText"/>
      </w:pPr>
      <w:r>
        <w:rPr>
          <w:bCs/>
          <w:b/>
        </w:rPr>
        <w:t xml:space="preserve">SWIFT Code:</w:t>
      </w:r>
      <w:r>
        <w:t xml:space="preserve"> </w:t>
      </w:r>
      <w:r>
        <w:t xml:space="preserve">CRDBTZDX</w:t>
      </w:r>
    </w:p>
    <w:p>
      <w:pPr>
        <w:pStyle w:val="BodyText"/>
      </w:pPr>
      <w:r>
        <w:rPr>
          <w:iCs/>
          <w:i/>
        </w:rPr>
        <w:t xml:space="preserve">Note: Please reference Invoice #INV-2023-10-089 in your payment description.</w:t>
      </w:r>
    </w:p>
    <w:bookmarkEnd w:id="23"/>
    <w:bookmarkStart w:id="24" w:name="terms-and-conditions"/>
    <w:p>
      <w:pPr>
        <w:pStyle w:val="Heading3"/>
      </w:pPr>
      <w:r>
        <w:t xml:space="preserve">Terms and Conditions</w:t>
      </w:r>
    </w:p>
    <w:p>
      <w:pPr>
        <w:pStyle w:val="FirstParagraph"/>
      </w:pPr>
      <w:r>
        <w:t xml:space="preserve">1. This invoice is issued in accordance with the tax regulations of the Republic of Tanzania.</w:t>
      </w:r>
    </w:p>
    <w:p>
      <w:pPr>
        <w:pStyle w:val="BodyText"/>
      </w:pPr>
      <w:r>
        <w:t xml:space="preserve">2. All services rendered by the Laboratory Technician staff are guaranteed to meet the professional standards set by the Medical and Dental Practitioners Council of Tanzania.</w:t>
      </w:r>
    </w:p>
    <w:p>
      <w:pPr>
        <w:pStyle w:val="BodyText"/>
      </w:pPr>
      <w:r>
        <w:t xml:space="preserve">3. Late payments may incur a penalty fee of 2% per month on the outstanding balance.</w:t>
      </w:r>
    </w:p>
    <w:p>
      <w:pPr>
        <w:pStyle w:val="BodyText"/>
      </w:pPr>
      <w:r>
        <w:t xml:space="preserve">4. Please contact our accounts department at +255 22 211 3344 for any discrepancies regarding this invoice.</w:t>
      </w:r>
    </w:p>
    <w:p>
      <w:pPr>
        <w:pStyle w:val="BodyText"/>
      </w:pPr>
      <w:r>
        <w:t xml:space="preserve">5. This document serves as a formal request for payment for professional medical laboratory services provided in Dar es Salaam.</w:t>
      </w:r>
    </w:p>
    <w:bookmarkEnd w:id="24"/>
    <w:p>
      <w:pPr>
        <w:pStyle w:val="BodyText"/>
      </w:pPr>
      <w:r>
        <w:t xml:space="preserve">Thank you for your business. We are committed to providing high-quality diagnostic services in Tanzania.</w:t>
      </w:r>
    </w:p>
    <w:p>
      <w:pPr>
        <w:pStyle w:val="BodyText"/>
      </w:pPr>
      <w:r>
        <w:t xml:space="preserve">Apex Medical Diagnostics Ltd. | Registered in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Dar es Salaam</dc:title>
  <dc:creator/>
  <dc:language>en</dc:language>
  <cp:keywords/>
  <dcterms:created xsi:type="dcterms:W3CDTF">2026-10-10T09:53:25Z</dcterms:created>
  <dcterms:modified xsi:type="dcterms:W3CDTF">2026-10-10T09:53:25Z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