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são-paulo-knowledge-services"/>
    <w:p>
      <w:pPr>
        <w:pStyle w:val="Heading1"/>
      </w:pPr>
      <w:r>
        <w:t xml:space="preserve">São Paulo Knowledge Services</w:t>
      </w:r>
    </w:p>
    <w:p>
      <w:pPr>
        <w:pStyle w:val="FirstParagraph"/>
      </w:pPr>
      <w:r>
        <w:t xml:space="preserve">Professional Librarian &amp; Information Management</w:t>
      </w:r>
    </w:p>
    <w:p>
      <w:pPr>
        <w:pStyle w:val="BodyText"/>
      </w:pPr>
      <w:r>
        <w:t xml:space="preserve">Rua Augusta, 1200 - Consolação</w:t>
      </w:r>
    </w:p>
    <w:p>
      <w:pPr>
        <w:pStyle w:val="BodyText"/>
      </w:pPr>
      <w:r>
        <w:t xml:space="preserve">São Paulo, SP - CEP 01304-001, Brazil</w:t>
      </w:r>
    </w:p>
    <w:p>
      <w:pPr>
        <w:pStyle w:val="BodyText"/>
      </w:pPr>
      <w:r>
        <w:t xml:space="preserve">CNPJ: 12.345.678/0001-90</w:t>
      </w:r>
    </w:p>
    <w:p>
      <w:pPr>
        <w:pStyle w:val="BodyText"/>
      </w:pPr>
      <w:r>
        <w:t xml:space="preserve">Phone: +55 (11) 3456-7890</w:t>
      </w:r>
    </w:p>
    <w:p>
      <w:pPr>
        <w:pStyle w:val="BodyText"/>
      </w:pPr>
      <w:r>
        <w:t xml:space="preserve">Email: billing@spknowledgeservices.com.br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INV-2025-SP-00472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Librarian Services</w:t>
      </w:r>
    </w:p>
    <w:bookmarkEnd w:id="21"/>
    <w:bookmarkStart w:id="22" w:name="billed-to-client"/>
    <w:p>
      <w:pPr>
        <w:pStyle w:val="Heading3"/>
      </w:pPr>
      <w:r>
        <w:t xml:space="preserve">Billed To (Client)</w:t>
      </w:r>
    </w:p>
    <w:p>
      <w:pPr>
        <w:pStyle w:val="FirstParagraph"/>
      </w:pPr>
      <w:r>
        <w:rPr>
          <w:bCs/>
          <w:b/>
        </w:rPr>
        <w:t xml:space="preserve">Instituto Cultural Paulista</w:t>
      </w:r>
    </w:p>
    <w:p>
      <w:pPr>
        <w:pStyle w:val="BodyText"/>
      </w:pPr>
      <w:r>
        <w:t xml:space="preserve">Attn: Dr. Helena Vasconcelos, Director of Archives</w:t>
      </w:r>
    </w:p>
    <w:p>
      <w:pPr>
        <w:pStyle w:val="BodyText"/>
      </w:pPr>
      <w:r>
        <w:t xml:space="preserve">Av. Paulista, 2000 - Bela Vista</w:t>
      </w:r>
    </w:p>
    <w:p>
      <w:pPr>
        <w:pStyle w:val="BodyText"/>
      </w:pPr>
      <w:r>
        <w:t xml:space="preserve">São Paulo, SP - CEP 01310-300, Brazil</w:t>
      </w:r>
    </w:p>
    <w:p>
      <w:pPr>
        <w:pStyle w:val="BodyText"/>
      </w:pPr>
      <w:r>
        <w:t xml:space="preserve">CNPJ: 98.765.432/0001-10</w:t>
      </w:r>
    </w:p>
    <w:p>
      <w:pPr>
        <w:pStyle w:val="BodyText"/>
      </w:pPr>
      <w:r>
        <w:t xml:space="preserve">Email: h.vasconcelos@icp.gov.br</w:t>
      </w:r>
    </w:p>
    <w:bookmarkEnd w:id="22"/>
    <w:bookmarkStart w:id="23" w:name="service-provider"/>
    <w:p>
      <w:pPr>
        <w:pStyle w:val="Heading3"/>
      </w:pPr>
      <w:r>
        <w:t xml:space="preserve">Service Provider</w:t>
      </w:r>
    </w:p>
    <w:p>
      <w:pPr>
        <w:pStyle w:val="FirstParagraph"/>
      </w:pPr>
      <w:r>
        <w:rPr>
          <w:bCs/>
          <w:b/>
        </w:rPr>
        <w:t xml:space="preserve">São Paulo Knowledge Services</w:t>
      </w:r>
    </w:p>
    <w:p>
      <w:pPr>
        <w:pStyle w:val="BodyText"/>
      </w:pPr>
      <w:r>
        <w:t xml:space="preserve">Lead Librarian: Prof. Ricardo Almeida, M.L.S.</w:t>
      </w:r>
    </w:p>
    <w:p>
      <w:pPr>
        <w:pStyle w:val="BodyText"/>
      </w:pPr>
      <w:r>
        <w:t xml:space="preserve">Specialization: Brazilian &amp; Latin American Collections</w:t>
      </w:r>
    </w:p>
    <w:p>
      <w:pPr>
        <w:pStyle w:val="BodyText"/>
      </w:pPr>
      <w:r>
        <w:t xml:space="preserve">Rua Augusta, 1200 - Consolação</w:t>
      </w:r>
    </w:p>
    <w:p>
      <w:pPr>
        <w:pStyle w:val="BodyText"/>
      </w:pPr>
      <w:r>
        <w:t xml:space="preserve">São Paulo, SP - CEP 01304-001, Brazil</w:t>
      </w:r>
    </w:p>
    <w:p>
      <w:pPr>
        <w:pStyle w:val="BodyText"/>
      </w:pPr>
      <w:r>
        <w:t xml:space="preserve">License: CRL-SP-4521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Location</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Comprehensive cataloging and classification of 2,400 newly acquired volumes in the Brazilian literature collection, following the Brazilian National Library (Biblioteca Nacional) classification standards and ISBD rules.</w:t>
            </w:r>
          </w:p>
        </w:tc>
        <w:tc>
          <w:tcPr/>
          <w:p>
            <w:pPr>
              <w:pStyle w:val="Compact"/>
              <w:jc w:val="left"/>
            </w:pPr>
            <w:r>
              <w:t xml:space="preserve">São Paulo, SP</w:t>
            </w:r>
          </w:p>
        </w:tc>
        <w:tc>
          <w:tcPr/>
          <w:p>
            <w:pPr>
              <w:pStyle w:val="Compact"/>
              <w:jc w:val="left"/>
            </w:pPr>
            <w:r>
              <w:t xml:space="preserve">48</w:t>
            </w:r>
          </w:p>
        </w:tc>
        <w:tc>
          <w:tcPr/>
          <w:p>
            <w:pPr>
              <w:pStyle w:val="Compact"/>
              <w:jc w:val="left"/>
            </w:pPr>
            <w:r>
              <w:t xml:space="preserve">R$ 185.00</w:t>
            </w:r>
          </w:p>
        </w:tc>
        <w:tc>
          <w:tcPr/>
          <w:p>
            <w:pPr>
              <w:pStyle w:val="Compact"/>
              <w:jc w:val="left"/>
            </w:pPr>
            <w:r>
              <w:t xml:space="preserve">R$ 8,880.00</w:t>
            </w:r>
          </w:p>
        </w:tc>
      </w:tr>
      <w:tr>
        <w:tc>
          <w:tcPr/>
          <w:p>
            <w:pPr>
              <w:pStyle w:val="Compact"/>
              <w:jc w:val="left"/>
            </w:pPr>
            <w:r>
              <w:t xml:space="preserve">2</w:t>
            </w:r>
          </w:p>
        </w:tc>
        <w:tc>
          <w:tcPr/>
          <w:p>
            <w:pPr>
              <w:pStyle w:val="Compact"/>
              <w:jc w:val="left"/>
            </w:pPr>
            <w:r>
              <w:t xml:space="preserve">Digital migration and metadata enrichment of 850 historical manuscripts from the 19th-century São Paulo colonial archive, including OCR processing, Dublin Core tagging, and integration into the institutional digital repository.</w:t>
            </w:r>
          </w:p>
        </w:tc>
        <w:tc>
          <w:tcPr/>
          <w:p>
            <w:pPr>
              <w:pStyle w:val="Compact"/>
              <w:jc w:val="left"/>
            </w:pPr>
            <w:r>
              <w:t xml:space="preserve">São Paulo, SP</w:t>
            </w:r>
          </w:p>
        </w:tc>
        <w:tc>
          <w:tcPr/>
          <w:p>
            <w:pPr>
              <w:pStyle w:val="Compact"/>
              <w:jc w:val="left"/>
            </w:pPr>
            <w:r>
              <w:t xml:space="preserve">64</w:t>
            </w:r>
          </w:p>
        </w:tc>
        <w:tc>
          <w:tcPr/>
          <w:p>
            <w:pPr>
              <w:pStyle w:val="Compact"/>
              <w:jc w:val="left"/>
            </w:pPr>
            <w:r>
              <w:t xml:space="preserve">R$ 210.00</w:t>
            </w:r>
          </w:p>
        </w:tc>
        <w:tc>
          <w:tcPr/>
          <w:p>
            <w:pPr>
              <w:pStyle w:val="Compact"/>
              <w:jc w:val="left"/>
            </w:pPr>
            <w:r>
              <w:t xml:space="preserve">R$ 13,440.00</w:t>
            </w:r>
          </w:p>
        </w:tc>
      </w:tr>
      <w:tr>
        <w:tc>
          <w:tcPr/>
          <w:p>
            <w:pPr>
              <w:pStyle w:val="Compact"/>
              <w:jc w:val="left"/>
            </w:pPr>
            <w:r>
              <w:t xml:space="preserve">3</w:t>
            </w:r>
          </w:p>
        </w:tc>
        <w:tc>
          <w:tcPr/>
          <w:p>
            <w:pPr>
              <w:pStyle w:val="Compact"/>
              <w:jc w:val="left"/>
            </w:pPr>
            <w:r>
              <w:t xml:space="preserve">Reference desk consultation and research assistance for graduate students and faculty members at the Instituto Cultural Paulista, covering topics in Brazilian history, indigenous studies, and colonial-era documentation.</w:t>
            </w:r>
          </w:p>
        </w:tc>
        <w:tc>
          <w:tcPr/>
          <w:p>
            <w:pPr>
              <w:pStyle w:val="Compact"/>
              <w:jc w:val="left"/>
            </w:pPr>
            <w:r>
              <w:t xml:space="preserve">São Paulo, SP</w:t>
            </w:r>
          </w:p>
        </w:tc>
        <w:tc>
          <w:tcPr/>
          <w:p>
            <w:pPr>
              <w:pStyle w:val="Compact"/>
              <w:jc w:val="left"/>
            </w:pPr>
            <w:r>
              <w:t xml:space="preserve">36</w:t>
            </w:r>
          </w:p>
        </w:tc>
        <w:tc>
          <w:tcPr/>
          <w:p>
            <w:pPr>
              <w:pStyle w:val="Compact"/>
              <w:jc w:val="left"/>
            </w:pPr>
            <w:r>
              <w:t xml:space="preserve">R$ 160.00</w:t>
            </w:r>
          </w:p>
        </w:tc>
        <w:tc>
          <w:tcPr/>
          <w:p>
            <w:pPr>
              <w:pStyle w:val="Compact"/>
              <w:jc w:val="left"/>
            </w:pPr>
            <w:r>
              <w:t xml:space="preserve">R$ 5,760.00</w:t>
            </w:r>
          </w:p>
        </w:tc>
      </w:tr>
      <w:tr>
        <w:tc>
          <w:tcPr/>
          <w:p>
            <w:pPr>
              <w:pStyle w:val="Compact"/>
              <w:jc w:val="left"/>
            </w:pPr>
            <w:r>
              <w:t xml:space="preserve">4</w:t>
            </w:r>
          </w:p>
        </w:tc>
        <w:tc>
          <w:tcPr/>
          <w:p>
            <w:pPr>
              <w:pStyle w:val="Compact"/>
              <w:jc w:val="left"/>
            </w:pPr>
            <w:r>
              <w:t xml:space="preserve">Development and implementation of a new interlibrary loan (ILL) protocol connecting the São Paulo branch with partner institutions in Rio de Janeiro, Belo Horizonte, and Curitiba, including negotiation of agreements and training of staff.</w:t>
            </w:r>
          </w:p>
        </w:tc>
        <w:tc>
          <w:tcPr/>
          <w:p>
            <w:pPr>
              <w:pStyle w:val="Compact"/>
              <w:jc w:val="left"/>
            </w:pPr>
            <w:r>
              <w:t xml:space="preserve">São Paulo, SP</w:t>
            </w:r>
          </w:p>
        </w:tc>
        <w:tc>
          <w:tcPr/>
          <w:p>
            <w:pPr>
              <w:pStyle w:val="Compact"/>
              <w:jc w:val="left"/>
            </w:pPr>
            <w:r>
              <w:t xml:space="preserve">24</w:t>
            </w:r>
          </w:p>
        </w:tc>
        <w:tc>
          <w:tcPr/>
          <w:p>
            <w:pPr>
              <w:pStyle w:val="Compact"/>
              <w:jc w:val="left"/>
            </w:pPr>
            <w:r>
              <w:t xml:space="preserve">R$ 195.00</w:t>
            </w:r>
          </w:p>
        </w:tc>
        <w:tc>
          <w:tcPr/>
          <w:p>
            <w:pPr>
              <w:pStyle w:val="Compact"/>
              <w:jc w:val="left"/>
            </w:pPr>
            <w:r>
              <w:t xml:space="preserve">R$ 4,680.00</w:t>
            </w:r>
          </w:p>
        </w:tc>
      </w:tr>
      <w:tr>
        <w:tc>
          <w:tcPr/>
          <w:p>
            <w:pPr>
              <w:pStyle w:val="Compact"/>
              <w:jc w:val="left"/>
            </w:pPr>
            <w:r>
              <w:t xml:space="preserve">5</w:t>
            </w:r>
          </w:p>
        </w:tc>
        <w:tc>
          <w:tcPr/>
          <w:p>
            <w:pPr>
              <w:pStyle w:val="Compact"/>
              <w:jc w:val="left"/>
            </w:pPr>
            <w:r>
              <w:t xml:space="preserve">Curatorial support for the "Memórias de São Paulo" exhibition, involving selection of 120 archival items, preparation of exhibit labels in Portuguese and English, and coordination with the conservation team for item handling protocols.</w:t>
            </w:r>
          </w:p>
        </w:tc>
        <w:tc>
          <w:tcPr/>
          <w:p>
            <w:pPr>
              <w:pStyle w:val="Compact"/>
              <w:jc w:val="left"/>
            </w:pPr>
            <w:r>
              <w:t xml:space="preserve">São Paulo, SP</w:t>
            </w:r>
          </w:p>
        </w:tc>
        <w:tc>
          <w:tcPr/>
          <w:p>
            <w:pPr>
              <w:pStyle w:val="Compact"/>
              <w:jc w:val="left"/>
            </w:pPr>
            <w:r>
              <w:t xml:space="preserve">32</w:t>
            </w:r>
          </w:p>
        </w:tc>
        <w:tc>
          <w:tcPr/>
          <w:p>
            <w:pPr>
              <w:pStyle w:val="Compact"/>
              <w:jc w:val="left"/>
            </w:pPr>
            <w:r>
              <w:t xml:space="preserve">R$ 200.00</w:t>
            </w:r>
          </w:p>
        </w:tc>
        <w:tc>
          <w:tcPr/>
          <w:p>
            <w:pPr>
              <w:pStyle w:val="Compact"/>
              <w:jc w:val="left"/>
            </w:pPr>
            <w:r>
              <w:t xml:space="preserve">R$ 6,400.00</w:t>
            </w:r>
          </w:p>
        </w:tc>
      </w:tr>
      <w:tr>
        <w:tc>
          <w:tcPr/>
          <w:p>
            <w:pPr>
              <w:pStyle w:val="Compact"/>
              <w:jc w:val="left"/>
            </w:pPr>
            <w:r>
              <w:t xml:space="preserve">6</w:t>
            </w:r>
          </w:p>
        </w:tc>
        <w:tc>
          <w:tcPr/>
          <w:p>
            <w:pPr>
              <w:pStyle w:val="Compact"/>
              <w:jc w:val="left"/>
            </w:pPr>
            <w:r>
              <w:t xml:space="preserve">Monthly collection assessment and preservation audit of the rare books and special collections room, including environmental monitoring reports, condition assessments of 300 items, and recommendations for climate control upgrades.</w:t>
            </w:r>
          </w:p>
        </w:tc>
        <w:tc>
          <w:tcPr/>
          <w:p>
            <w:pPr>
              <w:pStyle w:val="Compact"/>
              <w:jc w:val="left"/>
            </w:pPr>
            <w:r>
              <w:t xml:space="preserve">São Paulo, SP</w:t>
            </w:r>
          </w:p>
        </w:tc>
        <w:tc>
          <w:tcPr/>
          <w:p>
            <w:pPr>
              <w:pStyle w:val="Compact"/>
              <w:jc w:val="left"/>
            </w:pPr>
            <w:r>
              <w:t xml:space="preserve">16</w:t>
            </w:r>
          </w:p>
        </w:tc>
        <w:tc>
          <w:tcPr/>
          <w:p>
            <w:pPr>
              <w:pStyle w:val="Compact"/>
              <w:jc w:val="left"/>
            </w:pPr>
            <w:r>
              <w:t xml:space="preserve">R$ 220.00</w:t>
            </w:r>
          </w:p>
        </w:tc>
        <w:tc>
          <w:tcPr/>
          <w:p>
            <w:pPr>
              <w:pStyle w:val="Compact"/>
              <w:jc w:val="left"/>
            </w:pPr>
            <w:r>
              <w:t xml:space="preserve">R$ 3,520.00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R$ 42,680.00</w:t>
            </w:r>
          </w:p>
        </w:tc>
      </w:tr>
      <w:tr>
        <w:tc>
          <w:tcPr/>
          <w:p>
            <w:pPr>
              <w:pStyle w:val="Compact"/>
              <w:jc w:val="left"/>
            </w:pPr>
            <w:r>
              <w:t xml:space="preserve">Tax (ISS - Imposto Sobre Serviços, 5%)</w:t>
            </w:r>
          </w:p>
        </w:tc>
        <w:tc>
          <w:tcPr/>
          <w:p>
            <w:pPr>
              <w:pStyle w:val="Compact"/>
              <w:jc w:val="right"/>
            </w:pPr>
            <w:r>
              <w:t xml:space="preserve">R$ 2,134.00</w:t>
            </w:r>
          </w:p>
        </w:tc>
      </w:tr>
      <w:tr>
        <w:tc>
          <w:tcPr/>
          <w:p>
            <w:pPr>
              <w:pStyle w:val="Compact"/>
              <w:jc w:val="left"/>
            </w:pPr>
            <w:r>
              <w:t xml:space="preserve">Travel &amp; Local Transport (São Paulo Metro &amp; Urban Routes)</w:t>
            </w:r>
          </w:p>
        </w:tc>
        <w:tc>
          <w:tcPr/>
          <w:p>
            <w:pPr>
              <w:pStyle w:val="Compact"/>
              <w:jc w:val="right"/>
            </w:pPr>
            <w:r>
              <w:t xml:space="preserve">R$ 480.00</w:t>
            </w:r>
          </w:p>
        </w:tc>
      </w:tr>
      <w:tr>
        <w:tc>
          <w:tcPr/>
          <w:p>
            <w:pPr>
              <w:pStyle w:val="Compact"/>
              <w:jc w:val="left"/>
            </w:pPr>
            <w:r>
              <w:t xml:space="preserve">Specialized Materials &amp; Archival Supplies</w:t>
            </w:r>
          </w:p>
        </w:tc>
        <w:tc>
          <w:tcPr/>
          <w:p>
            <w:pPr>
              <w:pStyle w:val="Compact"/>
              <w:jc w:val="right"/>
            </w:pPr>
            <w:r>
              <w:t xml:space="preserve">R$ 1,250.00</w:t>
            </w:r>
          </w:p>
        </w:tc>
      </w:tr>
      <w:tr>
        <w:tc>
          <w:tcPr/>
          <w:p>
            <w:pPr>
              <w:pStyle w:val="Compact"/>
              <w:jc w:val="left"/>
            </w:pPr>
            <w:r>
              <w:t xml:space="preserve">TOTAL DUE</w:t>
            </w:r>
          </w:p>
        </w:tc>
        <w:tc>
          <w:tcPr/>
          <w:p>
            <w:pPr>
              <w:pStyle w:val="Compact"/>
              <w:jc w:val="right"/>
            </w:pPr>
            <w:r>
              <w:t xml:space="preserve">R$ 46,544.00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July 15, 2025. Payment shall be made via bank transfer (TED/PIX) to the account below. Late payments are subject to a monthly interest rate of 1.5% in accordance with Brazilian commercial law (Código Civil, Art. 412).</w:t>
      </w:r>
    </w:p>
    <w:p>
      <w:pPr>
        <w:pStyle w:val="BodyText"/>
      </w:pPr>
      <w:r>
        <w:rPr>
          <w:bCs/>
          <w:b/>
        </w:rPr>
        <w:t xml:space="preserve">Bank:</w:t>
      </w:r>
      <w:r>
        <w:t xml:space="preserve"> </w:t>
      </w:r>
      <w:r>
        <w:t xml:space="preserve">Banco do Brasil S.A.</w:t>
      </w:r>
    </w:p>
    <w:p>
      <w:pPr>
        <w:pStyle w:val="BodyText"/>
      </w:pPr>
      <w:r>
        <w:rPr>
          <w:bCs/>
          <w:b/>
        </w:rPr>
        <w:t xml:space="preserve">Account Name:</w:t>
      </w:r>
      <w:r>
        <w:t xml:space="preserve"> </w:t>
      </w:r>
      <w:r>
        <w:t xml:space="preserve">São Paulo Knowledge Services LTDA</w:t>
      </w:r>
    </w:p>
    <w:p>
      <w:pPr>
        <w:pStyle w:val="BodyText"/>
      </w:pPr>
      <w:r>
        <w:rPr>
          <w:bCs/>
          <w:b/>
        </w:rPr>
        <w:t xml:space="preserve">Account Number (Agência/Conta):</w:t>
      </w:r>
      <w:r>
        <w:t xml:space="preserve"> </w:t>
      </w:r>
      <w:r>
        <w:t xml:space="preserve">1234-5 / 67890-1</w:t>
      </w:r>
    </w:p>
    <w:p>
      <w:pPr>
        <w:pStyle w:val="BodyText"/>
      </w:pPr>
      <w:r>
        <w:rPr>
          <w:bCs/>
          <w:b/>
        </w:rPr>
        <w:t xml:space="preserve">PIX Key (CNPJ):</w:t>
      </w:r>
      <w:r>
        <w:t xml:space="preserve"> </w:t>
      </w:r>
      <w:r>
        <w:t xml:space="preserve">12.345.678/0001-90</w:t>
      </w:r>
    </w:p>
    <w:p>
      <w:pPr>
        <w:pStyle w:val="BodyText"/>
      </w:pPr>
      <w:r>
        <w:rPr>
          <w:bCs/>
          <w:b/>
        </w:rPr>
        <w:t xml:space="preserve">SWIFT Code:</w:t>
      </w:r>
      <w:r>
        <w:t xml:space="preserve"> </w:t>
      </w:r>
      <w:r>
        <w:t xml:space="preserve">BBASBRSP</w:t>
      </w:r>
    </w:p>
    <w:p>
      <w:pPr>
        <w:pStyle w:val="BodyText"/>
      </w:pPr>
      <w:r>
        <w:t xml:space="preserve">Please reference Invoice Number INV-2025-SP-00472 in all payment communications.</w:t>
      </w:r>
    </w:p>
    <w:bookmarkEnd w:id="24"/>
    <w:bookmarkStart w:id="25" w:name="important-notes-terms-of-service"/>
    <w:p>
      <w:pPr>
        <w:pStyle w:val="Heading3"/>
      </w:pPr>
      <w:r>
        <w:t xml:space="preserve">Important Notes &amp; Terms of Service</w:t>
      </w:r>
    </w:p>
    <w:p>
      <w:pPr>
        <w:pStyle w:val="FirstParagraph"/>
      </w:pPr>
      <w:r>
        <w:t xml:space="preserve">1. All Librarian services described in this Invoice were performed in compliance with the professional standards established by the Conselho Federal de Biblioteconomia (CFB) and the ethical code of the International Federation of Library Associations (IFLA).</w:t>
      </w:r>
    </w:p>
    <w:p>
      <w:pPr>
        <w:pStyle w:val="BodyText"/>
      </w:pPr>
      <w:r>
        <w:t xml:space="preserve">2. The services rendered in Brazil São Paulo are subject to the applicable municipal tax (ISS) levied by the Prefeitura Municipal de São Paulo. The tax amount is itemized above for full transparency.</w:t>
      </w:r>
    </w:p>
    <w:p>
      <w:pPr>
        <w:pStyle w:val="BodyText"/>
      </w:pPr>
      <w:r>
        <w:t xml:space="preserve">3. All intellectual property rights in cataloging records, metadata, and curatorial documentation created during the service period remain the property of the client, Instituto Cultural Paulista, unless otherwise agreed in writing.</w:t>
      </w:r>
    </w:p>
    <w:p>
      <w:pPr>
        <w:pStyle w:val="BodyText"/>
      </w:pPr>
      <w:r>
        <w:t xml:space="preserve">4. This Invoice constitutes a formal request for payment and does not constitute a warranty or guarantee of outcomes beyond the scope of professional Librarian services as defined in the original service agreement dated March 1, 2025.</w:t>
      </w:r>
    </w:p>
    <w:p>
      <w:pPr>
        <w:pStyle w:val="BodyText"/>
      </w:pPr>
      <w:r>
        <w:t xml:space="preserve">5. Any disputes arising from this Invoice shall be resolved under the jurisdiction of the courts of the city of São Paulo, State of São Paulo, Brazil, in accordance with Brazilian civil and commercial law.</w:t>
      </w:r>
    </w:p>
    <w:p>
      <w:pPr>
        <w:pStyle w:val="BodyText"/>
      </w:pPr>
      <w:r>
        <w:t xml:space="preserve">6. The Lead Librarian, Prof. Ricardo Almeida, holds a Master of Library Science (M.L.S.) from the Universidade de São Paulo (USP) and is registered with the professional council under license CRL-SP-4521. All supporting staff are certified in archival and conservation practices.</w:t>
      </w:r>
    </w:p>
    <w:p>
      <w:pPr>
        <w:pStyle w:val="BodyText"/>
      </w:pPr>
      <w:r>
        <w:t xml:space="preserve">7. This document is valid as a fiscal document (nota fiscal) for accounting and tax purposes in Brazil. A digital copy in XML format is available upon request via the electronic invoicing system (NF-e).</w:t>
      </w:r>
    </w:p>
    <w:bookmarkEnd w:id="25"/>
    <w:p>
      <w:pPr>
        <w:pStyle w:val="BodyText"/>
      </w:pPr>
      <w:r>
        <w:rPr>
          <w:bCs/>
          <w:b/>
        </w:rPr>
        <w:t xml:space="preserve">São Paulo Knowledge Services LTDA</w:t>
      </w:r>
      <w:r>
        <w:t xml:space="preserve"> </w:t>
      </w:r>
      <w:r>
        <w:t xml:space="preserve">| Professional Librarian &amp; Information Management Services</w:t>
      </w:r>
    </w:p>
    <w:p>
      <w:pPr>
        <w:pStyle w:val="BodyText"/>
      </w:pPr>
      <w:r>
        <w:t xml:space="preserve">Rua Augusta, 1200 - Consolação - São Paulo, SP - CEP 01304-001 - Brazil</w:t>
      </w:r>
    </w:p>
    <w:p>
      <w:pPr>
        <w:pStyle w:val="BodyText"/>
      </w:pPr>
      <w:r>
        <w:t xml:space="preserve">CNPJ: 12.345.678/0001-90 | Phone: +55 (11) 3456-7890 | Email: billing@spknowledgeservices.com.br</w:t>
      </w:r>
    </w:p>
    <w:p>
      <w:pPr>
        <w:pStyle w:val="BodyText"/>
      </w:pPr>
      <w:r>
        <w:t xml:space="preserve">This Invoice was generated electronically and is valid without a physical signature. For verification, contact the billing department or scan the QR code on the accompanying NF-e document.</w:t>
      </w:r>
    </w:p>
    <w:p>
      <w:pPr>
        <w:pStyle w:val="BodyText"/>
      </w:pPr>
      <w:r>
        <w:t xml:space="preserve">Thank you for choosing our Librarian services in Brazil São Paulo. We are committed to preserving and making accessible the rich cultural heritage of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Brazil São Paulo</dc:title>
  <dc:creator/>
  <dc:language>en</dc:language>
  <cp:keywords/>
  <dcterms:created xsi:type="dcterms:W3CDTF">2026-10-10T04:44:05Z</dcterms:created>
  <dcterms:modified xsi:type="dcterms:W3CDTF">2026-10-10T04:44:05Z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