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invoice"/>
    <w:p>
      <w:pPr>
        <w:pStyle w:val="Heading1"/>
      </w:pPr>
      <w:r>
        <w:t xml:space="preserve">INVOICE</w:t>
      </w:r>
    </w:p>
    <w:p>
      <w:pPr>
        <w:pStyle w:val="FirstParagraph"/>
      </w:pPr>
      <w:r>
        <w:t xml:space="preserve">Professional Librarian Services</w:t>
      </w:r>
    </w:p>
    <w:p>
      <w:pPr>
        <w:pStyle w:val="BodyText"/>
      </w:pPr>
      <w:r>
        <w:t xml:space="preserve">Santiago, Chile</w:t>
      </w:r>
    </w:p>
    <w:bookmarkEnd w:id="20"/>
    <w:p>
      <w:pPr>
        <w:pStyle w:val="BodyText"/>
      </w:pPr>
      <w:r>
        <w:rPr>
          <w:bCs/>
          <w:b/>
        </w:rPr>
        <w:t xml:space="preserve">Invoice Number:</w:t>
      </w:r>
      <w:r>
        <w:t xml:space="preserve"> </w:t>
      </w:r>
      <w:r>
        <w:t xml:space="preserve">INV-2025-CHL-0047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Chilean Peso (CLP)</w:t>
      </w:r>
    </w:p>
    <w:bookmarkStart w:id="21" w:name="service-provider-librarian"/>
    <w:p>
      <w:pPr>
        <w:pStyle w:val="Heading3"/>
      </w:pPr>
      <w:r>
        <w:t xml:space="preserve">Service Provider (Librarian)</w:t>
      </w:r>
    </w:p>
    <w:p>
      <w:pPr>
        <w:pStyle w:val="FirstParagraph"/>
      </w:pPr>
      <w:r>
        <w:rPr>
          <w:bCs/>
          <w:b/>
        </w:rPr>
        <w:t xml:space="preserve">Valentina Rojas Contreras</w:t>
      </w:r>
    </w:p>
    <w:p>
      <w:pPr>
        <w:pStyle w:val="BodyText"/>
      </w:pPr>
      <w:r>
        <w:t xml:space="preserve">Senior Librarian &amp; Information Specialist</w:t>
      </w:r>
    </w:p>
    <w:p>
      <w:pPr>
        <w:pStyle w:val="BodyText"/>
      </w:pPr>
      <w:r>
        <w:t xml:space="preserve">Professional Registration: BIB-CH-2019-0847</w:t>
      </w:r>
    </w:p>
    <w:p>
      <w:pPr>
        <w:pStyle w:val="BodyText"/>
      </w:pPr>
      <w:r>
        <w:t xml:space="preserve">Address: Av. Libertador Bernardo O'Higgins 1245, Of. 803</w:t>
      </w:r>
    </w:p>
    <w:p>
      <w:pPr>
        <w:pStyle w:val="BodyText"/>
      </w:pPr>
      <w:r>
        <w:t xml:space="preserve">Providencia, Santiago, Chile</w:t>
      </w:r>
    </w:p>
    <w:p>
      <w:pPr>
        <w:pStyle w:val="BodyText"/>
      </w:pPr>
      <w:r>
        <w:t xml:space="preserve">Phone: +56 2 2345 6789</w:t>
      </w:r>
    </w:p>
    <w:p>
      <w:pPr>
        <w:pStyle w:val="BodyText"/>
      </w:pPr>
      <w:r>
        <w:t xml:space="preserve">Email: v.rojas@librariancl.com</w:t>
      </w:r>
    </w:p>
    <w:p>
      <w:pPr>
        <w:pStyle w:val="BodyText"/>
      </w:pPr>
      <w:r>
        <w:t xml:space="preserve">RUT: 17.845.231-6</w:t>
      </w:r>
    </w:p>
    <w:bookmarkEnd w:id="21"/>
    <w:bookmarkStart w:id="22" w:name="client-bill-to"/>
    <w:p>
      <w:pPr>
        <w:pStyle w:val="Heading3"/>
      </w:pPr>
      <w:r>
        <w:t xml:space="preserve">Client / Bill To</w:t>
      </w:r>
    </w:p>
    <w:p>
      <w:pPr>
        <w:pStyle w:val="FirstParagraph"/>
      </w:pPr>
      <w:r>
        <w:rPr>
          <w:bCs/>
          <w:b/>
        </w:rPr>
        <w:t xml:space="preserve">Universidad de Chile – Biblioteca Central</w:t>
      </w:r>
    </w:p>
    <w:p>
      <w:pPr>
        <w:pStyle w:val="BodyText"/>
      </w:pPr>
      <w:r>
        <w:t xml:space="preserve">Attn: Dr. Carlos Mendoza, Director of Library Operations</w:t>
      </w:r>
    </w:p>
    <w:p>
      <w:pPr>
        <w:pStyle w:val="BodyText"/>
      </w:pPr>
      <w:r>
        <w:t xml:space="preserve">Address: Av. Libertador Bernardo O'Higgins 335</w:t>
      </w:r>
    </w:p>
    <w:p>
      <w:pPr>
        <w:pStyle w:val="BodyText"/>
      </w:pPr>
      <w:r>
        <w:t xml:space="preserve">Santiago, Chile</w:t>
      </w:r>
    </w:p>
    <w:p>
      <w:pPr>
        <w:pStyle w:val="BodyText"/>
      </w:pPr>
      <w:r>
        <w:t xml:space="preserve">Phone: +56 2 2977 6000</w:t>
      </w:r>
    </w:p>
    <w:p>
      <w:pPr>
        <w:pStyle w:val="BodyText"/>
      </w:pPr>
      <w:r>
        <w:t xml:space="preserve">Email: biblioteca@uchile.cl</w:t>
      </w:r>
    </w:p>
    <w:p>
      <w:pPr>
        <w:pStyle w:val="BodyText"/>
      </w:pPr>
      <w:r>
        <w:t xml:space="preserve">RUT: 80.000.000-0</w:t>
      </w:r>
    </w:p>
    <w:bookmarkEnd w:id="22"/>
    <w:bookmarkStart w:id="25" w:name="X758031f3ab0e919c79e959c507d7282ee987755"/>
    <w:p>
      <w:pPr>
        <w:pStyle w:val="Heading2"/>
      </w:pPr>
      <w:r>
        <w:t xml:space="preserve">Description of Librarian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Amount (CLP)</w:t>
            </w:r>
          </w:p>
        </w:tc>
      </w:tr>
      <w:tr>
        <w:tc>
          <w:tcPr/>
          <w:p>
            <w:pPr>
              <w:pStyle w:val="Compact"/>
              <w:jc w:val="left"/>
            </w:pPr>
            <w:r>
              <w:t xml:space="preserve">1</w:t>
            </w:r>
          </w:p>
        </w:tc>
        <w:tc>
          <w:tcPr/>
          <w:p>
            <w:pPr>
              <w:pStyle w:val="Compact"/>
              <w:jc w:val="left"/>
            </w:pPr>
            <w:r>
              <w:t xml:space="preserve">Comprehensive cataloging and classification of 2,400 new academic volumes using the Dewey Decimal System, performed by the Librarian at the Chile Santiago central repository</w:t>
            </w:r>
          </w:p>
        </w:tc>
        <w:tc>
          <w:tcPr/>
          <w:p>
            <w:pPr>
              <w:pStyle w:val="Compact"/>
              <w:jc w:val="left"/>
            </w:pPr>
            <w:r>
              <w:t xml:space="preserve">Mar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Digital migration and metadata tagging of 1,200 historical manuscripts from the Chile Santiago colonial archive collection, supervised by the Lead Librarian</w:t>
            </w:r>
          </w:p>
        </w:tc>
        <w:tc>
          <w:tcPr/>
          <w:p>
            <w:pPr>
              <w:pStyle w:val="Compact"/>
              <w:jc w:val="left"/>
            </w:pPr>
            <w:r>
              <w:t xml:space="preserve">Apr 2025</w:t>
            </w:r>
          </w:p>
        </w:tc>
        <w:tc>
          <w:tcPr/>
          <w:p>
            <w:pPr>
              <w:pStyle w:val="Compact"/>
              <w:jc w:val="left"/>
            </w:pPr>
            <w:r>
              <w:t xml:space="preserve">1</w:t>
            </w:r>
          </w:p>
        </w:tc>
        <w:tc>
          <w:tcPr/>
          <w:p>
            <w:pPr>
              <w:pStyle w:val="Compact"/>
              <w:jc w:val="left"/>
            </w:pPr>
            <w:r>
              <w:t xml:space="preserve">2,340,000</w:t>
            </w:r>
          </w:p>
        </w:tc>
        <w:tc>
          <w:tcPr/>
          <w:p>
            <w:pPr>
              <w:pStyle w:val="Compact"/>
              <w:jc w:val="left"/>
            </w:pPr>
            <w:r>
              <w:t xml:space="preserve">2,340,000</w:t>
            </w:r>
          </w:p>
        </w:tc>
      </w:tr>
      <w:tr>
        <w:tc>
          <w:tcPr/>
          <w:p>
            <w:pPr>
              <w:pStyle w:val="Compact"/>
              <w:jc w:val="left"/>
            </w:pPr>
            <w:r>
              <w:t xml:space="preserve">3</w:t>
            </w:r>
          </w:p>
        </w:tc>
        <w:tc>
          <w:tcPr/>
          <w:p>
            <w:pPr>
              <w:pStyle w:val="Compact"/>
              <w:jc w:val="left"/>
            </w:pPr>
            <w:r>
              <w:t xml:space="preserve">Interlibrary loan coordination and reference desk management for the Chile Santiago metropolitan library network (12 branches)</w:t>
            </w:r>
          </w:p>
        </w:tc>
        <w:tc>
          <w:tcPr/>
          <w:p>
            <w:pPr>
              <w:pStyle w:val="Compact"/>
              <w:jc w:val="left"/>
            </w:pPr>
            <w:r>
              <w:t xml:space="preserve">Mar–May 2025</w:t>
            </w:r>
          </w:p>
        </w:tc>
        <w:tc>
          <w:tcPr/>
          <w:p>
            <w:pPr>
              <w:pStyle w:val="Compact"/>
              <w:jc w:val="left"/>
            </w:pPr>
            <w:r>
              <w:t xml:space="preserve">3</w:t>
            </w:r>
          </w:p>
        </w:tc>
        <w:tc>
          <w:tcPr/>
          <w:p>
            <w:pPr>
              <w:pStyle w:val="Compact"/>
              <w:jc w:val="left"/>
            </w:pPr>
            <w:r>
              <w:t xml:space="preserve">480,000</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Development and delivery of a 40-hour professional training program for 15 junior librarians on advanced information retrieval systems, conducted in Santiago, Chile</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1,600,000</w:t>
            </w:r>
          </w:p>
        </w:tc>
        <w:tc>
          <w:tcPr/>
          <w:p>
            <w:pPr>
              <w:pStyle w:val="Compact"/>
              <w:jc w:val="left"/>
            </w:pPr>
            <w:r>
              <w:t xml:space="preserve">1,600,000</w:t>
            </w:r>
          </w:p>
        </w:tc>
      </w:tr>
      <w:tr>
        <w:tc>
          <w:tcPr/>
          <w:p>
            <w:pPr>
              <w:pStyle w:val="Compact"/>
              <w:jc w:val="left"/>
            </w:pPr>
            <w:r>
              <w:t xml:space="preserve">5</w:t>
            </w:r>
          </w:p>
        </w:tc>
        <w:tc>
          <w:tcPr/>
          <w:p>
            <w:pPr>
              <w:pStyle w:val="Compact"/>
              <w:jc w:val="left"/>
            </w:pPr>
            <w:r>
              <w:t xml:space="preserve">Annual audit and compliance review of the Chile Santiago municipal library collection against CONAC (National Council of Culture and the Arts) standards</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6</w:t>
            </w:r>
          </w:p>
        </w:tc>
        <w:tc>
          <w:tcPr/>
          <w:p>
            <w:pPr>
              <w:pStyle w:val="Compact"/>
              <w:jc w:val="left"/>
            </w:pPr>
            <w:r>
              <w:t xml:space="preserve">Consultation and advisory services for the acquisition strategy of the Chile Santiago public library system, including vendor negotiations and budget allocation recommendations</w:t>
            </w:r>
          </w:p>
        </w:tc>
        <w:tc>
          <w:tcPr/>
          <w:p>
            <w:pPr>
              <w:pStyle w:val="Compact"/>
              <w:jc w:val="left"/>
            </w:pPr>
            <w:r>
              <w:t xml:space="preserve">Jun 2025</w:t>
            </w:r>
          </w:p>
        </w:tc>
        <w:tc>
          <w:tcPr/>
          <w:p>
            <w:pPr>
              <w:pStyle w:val="Compact"/>
              <w:jc w:val="left"/>
            </w:pPr>
            <w:r>
              <w:t xml:space="preserve">8</w:t>
            </w:r>
          </w:p>
        </w:tc>
        <w:tc>
          <w:tcPr/>
          <w:p>
            <w:pPr>
              <w:pStyle w:val="Compact"/>
              <w:jc w:val="left"/>
            </w:pPr>
            <w:r>
              <w:t xml:space="preserve">120,000</w:t>
            </w:r>
          </w:p>
        </w:tc>
        <w:tc>
          <w:tcPr/>
          <w:p>
            <w:pPr>
              <w:pStyle w:val="Compact"/>
              <w:jc w:val="left"/>
            </w:pPr>
            <w:r>
              <w:t xml:space="preserve">960,000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9,140,000</w:t>
            </w:r>
          </w:p>
        </w:tc>
      </w:tr>
      <w:tr>
        <w:tc>
          <w:tcPr/>
          <w:p>
            <w:pPr>
              <w:pStyle w:val="Compact"/>
              <w:jc w:val="left"/>
            </w:pPr>
            <w:r>
              <w:t xml:space="preserve">IVA (19% VAT – Chile)</w:t>
            </w:r>
          </w:p>
        </w:tc>
        <w:tc>
          <w:tcPr/>
          <w:p>
            <w:pPr>
              <w:pStyle w:val="Compact"/>
              <w:jc w:val="left"/>
            </w:pPr>
            <w:r>
              <w:t xml:space="preserve">1,736,600</w:t>
            </w:r>
          </w:p>
        </w:tc>
      </w:tr>
      <w:tr>
        <w:tc>
          <w:tcPr/>
          <w:p>
            <w:pPr>
              <w:pStyle w:val="Compact"/>
              <w:jc w:val="left"/>
            </w:pPr>
            <w:r>
              <w:t xml:space="preserve">Discount (Early Payment – 2%)</w:t>
            </w:r>
          </w:p>
        </w:tc>
        <w:tc>
          <w:tcPr/>
          <w:p>
            <w:pPr>
              <w:pStyle w:val="Compact"/>
              <w:jc w:val="left"/>
            </w:pPr>
            <w:r>
              <w:t xml:space="preserve">-182,800</w:t>
            </w:r>
          </w:p>
        </w:tc>
      </w:tr>
      <w:tr>
        <w:tc>
          <w:tcPr/>
          <w:p>
            <w:pPr>
              <w:pStyle w:val="Compact"/>
              <w:jc w:val="left"/>
            </w:pPr>
            <w:r>
              <w:t xml:space="preserve">TOTAL DUE (CLP)</w:t>
            </w:r>
          </w:p>
        </w:tc>
        <w:tc>
          <w:tcPr/>
          <w:p>
            <w:pPr>
              <w:pStyle w:val="Compact"/>
              <w:jc w:val="left"/>
            </w:pPr>
            <w:r>
              <w:t xml:space="preserve">10,693,800</w:t>
            </w:r>
          </w:p>
        </w:tc>
      </w:tr>
    </w:tbl>
    <w:bookmarkStart w:id="23" w:name="payment-instructions"/>
    <w:p>
      <w:pPr>
        <w:pStyle w:val="Heading3"/>
      </w:pPr>
      <w:r>
        <w:t xml:space="preserve">Payment Instructions</w:t>
      </w:r>
    </w:p>
    <w:p>
      <w:pPr>
        <w:pStyle w:val="FirstParagraph"/>
      </w:pPr>
      <w:r>
        <w:rPr>
          <w:bCs/>
          <w:b/>
        </w:rPr>
        <w:t xml:space="preserve">Bank:</w:t>
      </w:r>
      <w:r>
        <w:t xml:space="preserve"> </w:t>
      </w:r>
      <w:r>
        <w:t xml:space="preserve">Banco de Chile</w:t>
      </w:r>
    </w:p>
    <w:p>
      <w:pPr>
        <w:pStyle w:val="BodyText"/>
      </w:pPr>
      <w:r>
        <w:rPr>
          <w:bCs/>
          <w:b/>
        </w:rPr>
        <w:t xml:space="preserve">Account Name:</w:t>
      </w:r>
      <w:r>
        <w:t xml:space="preserve"> </w:t>
      </w:r>
      <w:r>
        <w:t xml:space="preserve">Valentina Rojas Contreras</w:t>
      </w:r>
    </w:p>
    <w:p>
      <w:pPr>
        <w:pStyle w:val="BodyText"/>
      </w:pPr>
      <w:r>
        <w:rPr>
          <w:bCs/>
          <w:b/>
        </w:rPr>
        <w:t xml:space="preserve">RUT:</w:t>
      </w:r>
      <w:r>
        <w:t xml:space="preserve"> </w:t>
      </w:r>
      <w:r>
        <w:t xml:space="preserve">17.845.231-6</w:t>
      </w:r>
    </w:p>
    <w:p>
      <w:pPr>
        <w:pStyle w:val="BodyText"/>
      </w:pPr>
      <w:r>
        <w:rPr>
          <w:bCs/>
          <w:b/>
        </w:rPr>
        <w:t xml:space="preserve">Account Number:</w:t>
      </w:r>
      <w:r>
        <w:t xml:space="preserve"> </w:t>
      </w:r>
      <w:r>
        <w:t xml:space="preserve">16-0045872-3</w:t>
      </w:r>
    </w:p>
    <w:p>
      <w:pPr>
        <w:pStyle w:val="BodyText"/>
      </w:pPr>
      <w:r>
        <w:rPr>
          <w:bCs/>
          <w:b/>
        </w:rPr>
        <w:t xml:space="preserve">IBAN (Chile):</w:t>
      </w:r>
      <w:r>
        <w:t xml:space="preserve"> </w:t>
      </w:r>
      <w:r>
        <w:t xml:space="preserve">CL62 1600 0045 8723 0000</w:t>
      </w:r>
    </w:p>
    <w:p>
      <w:pPr>
        <w:pStyle w:val="BodyText"/>
      </w:pPr>
      <w:r>
        <w:rPr>
          <w:bCs/>
          <w:b/>
        </w:rPr>
        <w:t xml:space="preserve">Reference:</w:t>
      </w:r>
      <w:r>
        <w:t xml:space="preserve"> </w:t>
      </w:r>
      <w:r>
        <w:t xml:space="preserve">Please cite Invoice Number INV-2025-CHL-0047 in all payment communications.</w:t>
      </w:r>
    </w:p>
    <w:p>
      <w:pPr>
        <w:pStyle w:val="BodyText"/>
      </w:pPr>
      <w:r>
        <w:rPr>
          <w:bCs/>
          <w:b/>
        </w:rPr>
        <w:t xml:space="preserve">Payment Method:</w:t>
      </w:r>
      <w:r>
        <w:t xml:space="preserve"> </w:t>
      </w:r>
      <w:r>
        <w:t xml:space="preserve">Bank transfer (Transferencia Electrónica) or check payable to the Librarian's registered name.</w:t>
      </w:r>
    </w:p>
    <w:bookmarkEnd w:id="23"/>
    <w:bookmarkStart w:id="24" w:name="important-notes-terms"/>
    <w:p>
      <w:pPr>
        <w:pStyle w:val="Heading3"/>
      </w:pPr>
      <w:r>
        <w:t xml:space="preserve">Important Notes &amp; Terms</w:t>
      </w:r>
    </w:p>
    <w:p>
      <w:pPr>
        <w:pStyle w:val="FirstParagraph"/>
      </w:pPr>
      <w:r>
        <w:t xml:space="preserve">1. This Invoice is issued in accordance with the professional services agreement (Contract No. UCH-BIB-2025-012) between the undersigned Librarian and the Universidad de Chile, Biblioteca Central, located in Santiago, Chile.</w:t>
      </w:r>
    </w:p>
    <w:p>
      <w:pPr>
        <w:pStyle w:val="BodyText"/>
      </w:pPr>
      <w:r>
        <w:t xml:space="preserve">2. All services described in this Invoice were performed by a certified Librarian holding a valid professional license issued by the Colegio de Bibliotecarios de Chile (Chilean Association of Librarians), registration number BIB-CH-2019-0847.</w:t>
      </w:r>
    </w:p>
    <w:p>
      <w:pPr>
        <w:pStyle w:val="BodyText"/>
      </w:pPr>
      <w:r>
        <w:t xml:space="preserve">3. The 19% IVA (Impuesto al Valor Agregado) applied on this Invoice is in compliance with the tax regulations of the Servicio de Impuestos Internos (SII) of Chile. The Librarian is registered as a general taxpayer (Contribuyente General) in the Chile Santiago tax jurisdiction.</w:t>
      </w:r>
    </w:p>
    <w:p>
      <w:pPr>
        <w:pStyle w:val="BodyText"/>
      </w:pPr>
      <w:r>
        <w:t xml:space="preserve">4. Payment is due within thirty (30) calendar days from the issue date of this Invoice. Late payments shall accrue interest at the rate established by the Banco Central de Chile for overdue commercial obligations.</w:t>
      </w:r>
    </w:p>
    <w:p>
      <w:pPr>
        <w:pStyle w:val="BodyText"/>
      </w:pPr>
      <w:r>
        <w:t xml:space="preserve">5. The 2% early payment discount applies only if full payment is received on or before June 30, 2025. After this date, the full amount of CLP 10,876,600 (Subtotal + IVA) shall be due.</w:t>
      </w:r>
    </w:p>
    <w:p>
      <w:pPr>
        <w:pStyle w:val="BodyText"/>
      </w:pPr>
      <w:r>
        <w:t xml:space="preserve">6. All intellectual property rights related to the cataloging systems, metadata schemas, and training materials developed under this engagement remain the property of the Librarian unless otherwise stated in the master contract.</w:t>
      </w:r>
    </w:p>
    <w:p>
      <w:pPr>
        <w:pStyle w:val="BodyText"/>
      </w:pPr>
      <w:r>
        <w:t xml:space="preserve">7. This Invoice is valid for 90 days from the issue date. After this period, the Librarian reserves the right to reissue the document with updated pricing if applicable.</w:t>
      </w:r>
    </w:p>
    <w:p>
      <w:pPr>
        <w:pStyle w:val="BodyText"/>
      </w:pPr>
      <w:r>
        <w:t xml:space="preserve">8. For any disputes arising from this Invoice, the parties agree to submit to the competent courts of Santiago, Chile, in accordance with Chilean civil and commercial law.</w:t>
      </w:r>
    </w:p>
    <w:bookmarkEnd w:id="24"/>
    <w:p>
      <w:pPr>
        <w:pStyle w:val="BodyText"/>
      </w:pPr>
      <w:r>
        <w:rPr>
          <w:bCs/>
          <w:b/>
        </w:rPr>
        <w:t xml:space="preserve">Valentina Rojas Contreras</w:t>
      </w:r>
      <w:r>
        <w:t xml:space="preserve"> </w:t>
      </w:r>
      <w:r>
        <w:t xml:space="preserve">– Senior Librarian &amp; Information Specialist</w:t>
      </w:r>
    </w:p>
    <w:p>
      <w:pPr>
        <w:pStyle w:val="BodyText"/>
      </w:pPr>
      <w:r>
        <w:t xml:space="preserve">Professional Registration: BIB-CH-2019-0847 | RUT: 17.845.231-6</w:t>
      </w:r>
    </w:p>
    <w:p>
      <w:pPr>
        <w:pStyle w:val="BodyText"/>
      </w:pPr>
      <w:r>
        <w:t xml:space="preserve">Av. Libertador Bernardo O'Higgins 1245, Of. 803, Providencia, Santiago, Chile</w:t>
      </w:r>
    </w:p>
    <w:p>
      <w:pPr>
        <w:pStyle w:val="BodyText"/>
      </w:pPr>
      <w:r>
        <w:t xml:space="preserve">This Invoice was generated electronically and is valid without a physical signature in accordance with Chilean Law No. 19.799 on Electronic Documents and Electronic Signatures.</w:t>
      </w:r>
    </w:p>
    <w:p>
      <w:pPr>
        <w:pStyle w:val="BodyText"/>
      </w:pPr>
      <w:r>
        <w:t xml:space="preserve">© 2025 – Librarian Professional Services, Chile Santiago. All rights reserved. Document ID: INV-2025-CHL-0047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Chile Santiago</dc:title>
  <dc:creator/>
  <dc:language>en</dc:language>
  <cp:keywords/>
  <dcterms:created xsi:type="dcterms:W3CDTF">2026-10-10T01:10:15Z</dcterms:created>
  <dcterms:modified xsi:type="dcterms:W3CDTF">2026-10-10T01:10:15Z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