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lagos-knowledge-hub-ltd."/>
    <w:p>
      <w:pPr>
        <w:pStyle w:val="Heading1"/>
      </w:pPr>
      <w:r>
        <w:t xml:space="preserve">Lagos Knowledge Hub Ltd.</w:t>
      </w:r>
    </w:p>
    <w:p>
      <w:pPr>
        <w:pStyle w:val="FirstParagraph"/>
      </w:pPr>
      <w:r>
        <w:t xml:space="preserve">Professional Librarian &amp; Information Services</w:t>
      </w:r>
    </w:p>
    <w:p>
      <w:pPr>
        <w:pStyle w:val="BodyText"/>
      </w:pPr>
      <w:r>
        <w:t xml:space="preserve">14B Adeola Odeku Street, Victoria Island</w:t>
      </w:r>
    </w:p>
    <w:p>
      <w:pPr>
        <w:pStyle w:val="BodyText"/>
      </w:pPr>
      <w:r>
        <w:t xml:space="preserve">Lagos, Nigeria</w:t>
      </w:r>
    </w:p>
    <w:p>
      <w:pPr>
        <w:pStyle w:val="BodyText"/>
      </w:pPr>
      <w:r>
        <w:t xml:space="preserve">Tel: +234 (0) 803 555 7821</w:t>
      </w:r>
    </w:p>
    <w:p>
      <w:pPr>
        <w:pStyle w:val="BodyText"/>
      </w:pPr>
      <w:r>
        <w:t xml:space="preserve">Email: billing@lagosknowledgehub.ng</w:t>
      </w:r>
    </w:p>
    <w:p>
      <w:pPr>
        <w:pStyle w:val="BodyText"/>
      </w:pPr>
      <w:r>
        <w:t xml:space="preserve">RC: 1234567 | TIN: 10-2345-6789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LKH-2025-00482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Client:</w:t>
      </w:r>
      <w:r>
        <w:t xml:space="preserve"> </w:t>
      </w:r>
      <w:r>
        <w:t xml:space="preserve">Lagos State University (LASU)</w:t>
      </w:r>
    </w:p>
    <w:p>
      <w:pPr>
        <w:pStyle w:val="BodyText"/>
      </w:pPr>
      <w:r>
        <w:rPr>
          <w:bCs/>
          <w:b/>
        </w:rPr>
        <w:t xml:space="preserve">Department:</w:t>
      </w:r>
      <w:r>
        <w:t xml:space="preserve"> </w:t>
      </w:r>
      <w:r>
        <w:t xml:space="preserve">Central Library &amp; Information Services</w:t>
      </w:r>
    </w:p>
    <w:p>
      <w:pPr>
        <w:pStyle w:val="BodyText"/>
      </w:pPr>
      <w:r>
        <w:rPr>
          <w:bCs/>
          <w:b/>
        </w:rPr>
        <w:t xml:space="preserve">Attn:</w:t>
      </w:r>
      <w:r>
        <w:t xml:space="preserve"> </w:t>
      </w:r>
      <w:r>
        <w:t xml:space="preserve">Prof. Adewale Ogunleye, Head of Library</w:t>
      </w:r>
    </w:p>
    <w:p>
      <w:pPr>
        <w:pStyle w:val="BodyText"/>
      </w:pPr>
      <w:r>
        <w:rPr>
          <w:bCs/>
          <w:b/>
        </w:rPr>
        <w:t xml:space="preserve">Address:</w:t>
      </w:r>
      <w:r>
        <w:t xml:space="preserve"> </w:t>
      </w:r>
      <w:r>
        <w:t xml:space="preserve">Km 15, Ojo-Akoka Road, Ojo</w:t>
      </w:r>
    </w:p>
    <w:p>
      <w:pPr>
        <w:pStyle w:val="BodyText"/>
      </w:pPr>
      <w:r>
        <w:t xml:space="preserve">Lagos, Nigeria</w:t>
      </w:r>
    </w:p>
    <w:p>
      <w:pPr>
        <w:pStyle w:val="BodyText"/>
      </w:pPr>
      <w:r>
        <w:rPr>
          <w:bCs/>
          <w:b/>
        </w:rPr>
        <w:t xml:space="preserve">Email:</w:t>
      </w:r>
      <w:r>
        <w:t xml:space="preserve"> </w:t>
      </w:r>
      <w:r>
        <w:t xml:space="preserve">library@lasu.edu.ng</w:t>
      </w:r>
    </w:p>
    <w:bookmarkEnd w:id="22"/>
    <w:bookmarkStart w:id="23" w:name="service-provider"/>
    <w:p>
      <w:pPr>
        <w:pStyle w:val="Heading3"/>
      </w:pPr>
      <w:r>
        <w:t xml:space="preserve">Service Provider</w:t>
      </w:r>
    </w:p>
    <w:p>
      <w:pPr>
        <w:pStyle w:val="FirstParagraph"/>
      </w:pPr>
      <w:r>
        <w:rPr>
          <w:bCs/>
          <w:b/>
        </w:rPr>
        <w:t xml:space="preserve">Librarian:</w:t>
      </w:r>
      <w:r>
        <w:t xml:space="preserve"> </w:t>
      </w:r>
      <w:r>
        <w:t xml:space="preserve">Mrs. Funke Adebayo, M.Sc. LIS</w:t>
      </w:r>
    </w:p>
    <w:p>
      <w:pPr>
        <w:pStyle w:val="BodyText"/>
      </w:pPr>
      <w:r>
        <w:rPr>
          <w:bCs/>
          <w:b/>
        </w:rPr>
        <w:t xml:space="preserve">Role:</w:t>
      </w:r>
      <w:r>
        <w:t xml:space="preserve"> </w:t>
      </w:r>
      <w:r>
        <w:t xml:space="preserve">Senior Librarian &amp; Information Architect</w:t>
      </w:r>
    </w:p>
    <w:p>
      <w:pPr>
        <w:pStyle w:val="BodyText"/>
      </w:pPr>
      <w:r>
        <w:rPr>
          <w:bCs/>
          <w:b/>
        </w:rPr>
        <w:t xml:space="preserve">License No:</w:t>
      </w:r>
      <w:r>
        <w:t xml:space="preserve"> </w:t>
      </w:r>
      <w:r>
        <w:t xml:space="preserve">NLIB-2019-00342</w:t>
      </w:r>
    </w:p>
    <w:p>
      <w:pPr>
        <w:pStyle w:val="BodyText"/>
      </w:pPr>
      <w:r>
        <w:rPr>
          <w:bCs/>
          <w:b/>
        </w:rPr>
        <w:t xml:space="preserve">Address:</w:t>
      </w:r>
      <w:r>
        <w:t xml:space="preserve"> </w:t>
      </w:r>
      <w:r>
        <w:t xml:space="preserve">14B Adeola Odeku Street, Victoria Island</w:t>
      </w:r>
    </w:p>
    <w:p>
      <w:pPr>
        <w:pStyle w:val="BodyText"/>
      </w:pPr>
      <w:r>
        <w:t xml:space="preserve">Lagos, Nigeria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Monthly Librarian consultation and cataloguing of 1,200 new academic volumes for the Lagos State University Central Library collection in Nigeria Lagos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2</w:t>
            </w:r>
          </w:p>
        </w:tc>
        <w:tc>
          <w:tcPr/>
          <w:p>
            <w:pPr>
              <w:pStyle w:val="Compact"/>
              <w:jc w:val="left"/>
            </w:pPr>
            <w:r>
              <w:t xml:space="preserve">Digital migration and metadata tagging of 800 legacy manuscripts under the supervision of the assigned Librarian for the Nigeria Lagos academic archive</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Conducting three (3) reference desk training sessions for junior library staff on advanced information retrieval systems, delivered by the Lead Librarian in Nigeria Lagos</w:t>
            </w:r>
          </w:p>
        </w:tc>
        <w:tc>
          <w:tcPr/>
          <w:p>
            <w:pPr>
              <w:pStyle w:val="Compact"/>
              <w:jc w:val="left"/>
            </w:pPr>
            <w:r>
              <w:t xml:space="preserve">3</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4</w:t>
            </w:r>
          </w:p>
        </w:tc>
        <w:tc>
          <w:tcPr/>
          <w:p>
            <w:pPr>
              <w:pStyle w:val="Compact"/>
              <w:jc w:val="left"/>
            </w:pPr>
            <w:r>
              <w:t xml:space="preserve">Development and implementation of a new subject-based classification scheme for the Nigeria Lagos branch library, including staff orientation by the Librarian</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5</w:t>
            </w:r>
          </w:p>
        </w:tc>
        <w:tc>
          <w:tcPr/>
          <w:p>
            <w:pPr>
              <w:pStyle w:val="Compact"/>
              <w:jc w:val="left"/>
            </w:pPr>
            <w:r>
              <w:t xml:space="preserve">Monthly maintenance and audit of the Librarian-managed digital lending platform serving 4,500 registered users in Nigeria Lagos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Preparation of a comprehensive quarterly report on collection growth, patron usage statistics, and Librarian performance metrics for the Nigeria Lagos library network</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1,575,000.00</w:t>
            </w:r>
          </w:p>
        </w:tc>
      </w:tr>
      <w:tr>
        <w:tc>
          <w:tcPr/>
          <w:p>
            <w:pPr>
              <w:pStyle w:val="Compact"/>
              <w:jc w:val="left"/>
            </w:pPr>
            <w:r>
              <w:t xml:space="preserve">VAT (7.5% – Nigeria Lagos Standard Rate)</w:t>
            </w:r>
          </w:p>
        </w:tc>
        <w:tc>
          <w:tcPr/>
          <w:p>
            <w:pPr>
              <w:pStyle w:val="Compact"/>
              <w:jc w:val="left"/>
            </w:pPr>
            <w:r>
              <w:t xml:space="preserve">NGN 118,125.00</w:t>
            </w:r>
          </w:p>
        </w:tc>
      </w:tr>
      <w:tr>
        <w:tc>
          <w:tcPr/>
          <w:p>
            <w:pPr>
              <w:pStyle w:val="Compact"/>
              <w:jc w:val="left"/>
            </w:pPr>
            <w:r>
              <w:t xml:space="preserve">Withholding Tax (5%)</w:t>
            </w:r>
          </w:p>
        </w:tc>
        <w:tc>
          <w:tcPr/>
          <w:p>
            <w:pPr>
              <w:pStyle w:val="Compact"/>
              <w:jc w:val="left"/>
            </w:pPr>
            <w:r>
              <w:t xml:space="preserve">(NGN 78,750.00)</w:t>
            </w:r>
          </w:p>
        </w:tc>
      </w:tr>
      <w:tr>
        <w:tc>
          <w:tcPr/>
          <w:p>
            <w:pPr>
              <w:pStyle w:val="Compact"/>
              <w:jc w:val="left"/>
            </w:pPr>
            <w:r>
              <w:t xml:space="preserve">Grand Total Due</w:t>
            </w:r>
          </w:p>
        </w:tc>
        <w:tc>
          <w:tcPr/>
          <w:p>
            <w:pPr>
              <w:pStyle w:val="Compact"/>
              <w:jc w:val="left"/>
            </w:pPr>
            <w:r>
              <w:t xml:space="preserve">NGN 1,614,375.00</w:t>
            </w:r>
          </w:p>
        </w:tc>
      </w:tr>
    </w:tbl>
    <w:bookmarkStart w:id="24" w:name="payment-instructions"/>
    <w:p>
      <w:pPr>
        <w:pStyle w:val="Heading3"/>
      </w:pPr>
      <w:r>
        <w:t xml:space="preserve">Payment Instructions</w:t>
      </w:r>
    </w:p>
    <w:p>
      <w:pPr>
        <w:pStyle w:val="FirstParagraph"/>
      </w:pPr>
      <w:r>
        <w:t xml:space="preserve">This Invoice must be settled within fourteen (14) calendar days from the date of issue, as stipulated in the service agreement between Lagos Knowledge Hub Ltd. and the client in Nigeria Lagos.</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Lagos Knowledge Hub Ltd.</w:t>
      </w:r>
    </w:p>
    <w:p>
      <w:pPr>
        <w:pStyle w:val="BodyText"/>
      </w:pPr>
      <w:r>
        <w:rPr>
          <w:bCs/>
          <w:b/>
        </w:rPr>
        <w:t xml:space="preserve">Account Number:</w:t>
      </w:r>
      <w:r>
        <w:t xml:space="preserve"> </w:t>
      </w:r>
      <w:r>
        <w:t xml:space="preserve">2045 6789 01</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FBNNGNLX</w:t>
      </w:r>
    </w:p>
    <w:p>
      <w:pPr>
        <w:pStyle w:val="BodyText"/>
      </w:pPr>
      <w:r>
        <w:t xml:space="preserve">Please reference Invoice No. LKH-2025-00482 in all correspondence and remittances. Payment may also be made via electronic transfer to the Librarian services portal at portal.lagosknowledgehub.ng/billing.</w:t>
      </w:r>
    </w:p>
    <w:bookmarkEnd w:id="24"/>
    <w:bookmarkStart w:id="25" w:name="important-notes-terms"/>
    <w:p>
      <w:pPr>
        <w:pStyle w:val="Heading3"/>
      </w:pPr>
      <w:r>
        <w:t xml:space="preserve">Important Notes &amp; Terms</w:t>
      </w:r>
    </w:p>
    <w:p>
      <w:pPr>
        <w:pStyle w:val="FirstParagraph"/>
      </w:pPr>
      <w:r>
        <w:t xml:space="preserve">1. This Invoice covers professional Librarian services rendered exclusively within the Nigeria Lagos metropolitan area during the stated service period. Any additional services beyond the scope outlined above will be invoiced separately.</w:t>
      </w:r>
    </w:p>
    <w:p>
      <w:pPr>
        <w:pStyle w:val="BodyText"/>
      </w:pPr>
      <w:r>
        <w:t xml:space="preserve">2. The Librarian, Mrs. Funke Adebayo, is a fully registered professional with the Nigerian Library and Information Professionals Association (NLIBPA) and holds a valid practice license for the Nigeria Lagos jurisdiction.</w:t>
      </w:r>
    </w:p>
    <w:p>
      <w:pPr>
        <w:pStyle w:val="BodyText"/>
      </w:pPr>
      <w:r>
        <w:t xml:space="preserve">3. Late payment on this Invoice will attract a penalty of 2% per month on the outstanding balance, in accordance with the Federal Inland Revenue Service guidelines applicable in Nigeria Lagos.</w:t>
      </w:r>
    </w:p>
    <w:p>
      <w:pPr>
        <w:pStyle w:val="BodyText"/>
      </w:pPr>
      <w:r>
        <w:t xml:space="preserve">4. All intellectual property, cataloguing records, and metadata created by the Librarian during the engagement remain the property of the client, Lagos State University, upon full settlement of this Invoice.</w:t>
      </w:r>
    </w:p>
    <w:p>
      <w:pPr>
        <w:pStyle w:val="BodyText"/>
      </w:pPr>
      <w:r>
        <w:t xml:space="preserve">5. This Invoice is valid for ninety (90) days from the date of issue. After this period, the Invoice may be subject to re-evaluation of applicable tax rates in Nigeria Lagos.</w:t>
      </w:r>
    </w:p>
    <w:p>
      <w:pPr>
        <w:pStyle w:val="BodyText"/>
      </w:pPr>
      <w:r>
        <w:t xml:space="preserve">6. For disputes or queries regarding this Invoice, please contact the billing department at billing@lagosknowledgehub.ng or visit our office at 14B Adeola Odeku Street, Victoria Island, Lagos, Nigeria.</w:t>
      </w:r>
    </w:p>
    <w:bookmarkEnd w:id="25"/>
    <w:p>
      <w:pPr>
        <w:pStyle w:val="BodyText"/>
      </w:pPr>
      <w:r>
        <w:rPr>
          <w:bCs/>
          <w:b/>
        </w:rPr>
        <w:t xml:space="preserve">Lagos Knowledge Hub Ltd.</w:t>
      </w:r>
      <w:r>
        <w:t xml:space="preserve"> </w:t>
      </w:r>
      <w:r>
        <w:t xml:space="preserve">– Professional Librarian &amp; Information Services | Nigeria Lagos</w:t>
      </w:r>
    </w:p>
    <w:p>
      <w:pPr>
        <w:pStyle w:val="BodyText"/>
      </w:pPr>
      <w:r>
        <w:t xml:space="preserve">RC: 1234567 | TIN: 10-2345-6789 | VAT Registration: 10-2345-6789-001</w:t>
      </w:r>
    </w:p>
    <w:p>
      <w:pPr>
        <w:pStyle w:val="BodyText"/>
      </w:pPr>
      <w:r>
        <w:t xml:space="preserve">This is a computer-generated Invoice and does not require a physical signature. It is valid for all accounting and tax purposes in Nigeria Lagos.</w:t>
      </w:r>
    </w:p>
    <w:p>
      <w:pPr>
        <w:pStyle w:val="BodyText"/>
      </w:pPr>
      <w:r>
        <w:t xml:space="preserve">Thank you for engaging our Librarian services. We look forward to continuing our partnership in advancing knowledge access in Nigeria Lagos.</w:t>
      </w:r>
    </w:p>
    <w:p>
      <w:pPr>
        <w:pStyle w:val="BodyText"/>
      </w:pPr>
      <w:r>
        <w:t xml:space="preserve">© 2025 Lagos Knowledge Hub Ltd. All rights reserved. | Invoice Generated: 15/06/2025 09:42 AM WAT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Nigeria Lagos</dc:title>
  <dc:creator/>
  <dc:language>en</dc:language>
  <cp:keywords/>
  <dcterms:created xsi:type="dcterms:W3CDTF">2026-10-10T09:11:06Z</dcterms:created>
  <dcterms:modified xsi:type="dcterms:W3CDTF">2026-10-10T09:11:06Z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