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great-lakes-marine-engineering-solutions"/>
    <w:p>
      <w:pPr>
        <w:pStyle w:val="Heading1"/>
      </w:pPr>
      <w:r>
        <w:t xml:space="preserve">Great Lakes Marine Engineering Solutions</w:t>
      </w:r>
    </w:p>
    <w:p>
      <w:pPr>
        <w:pStyle w:val="FirstParagraph"/>
      </w:pPr>
      <w:r>
        <w:t xml:space="preserve">123 Harbourfront Centre, Suite 400</w:t>
      </w:r>
    </w:p>
    <w:p>
      <w:pPr>
        <w:pStyle w:val="BodyText"/>
      </w:pPr>
      <w:r>
        <w:t xml:space="preserve">Toronto, Ontario, Canada Toronto M5J 2G8</w:t>
      </w:r>
    </w:p>
    <w:p>
      <w:pPr>
        <w:pStyle w:val="BodyText"/>
      </w:pPr>
      <w:r>
        <w:t xml:space="preserve">Phone: +1 (416) 555-0199</w:t>
      </w:r>
    </w:p>
    <w:p>
      <w:pPr>
        <w:pStyle w:val="BodyText"/>
      </w:pPr>
      <w:r>
        <w:t xml:space="preserve">Email: billing@greatlakesmarine.ca</w:t>
      </w:r>
    </w:p>
    <w:p>
      <w:pPr>
        <w:pStyle w:val="BodyText"/>
      </w:pPr>
      <w:r>
        <w:t xml:space="preserve">Business Number: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Atlantic Freight Logistics Inc.</w:t>
      </w:r>
    </w:p>
    <w:p>
      <w:pPr>
        <w:pStyle w:val="BodyText"/>
      </w:pPr>
      <w:r>
        <w:t xml:space="preserve">Attn: Procurement Department</w:t>
      </w:r>
    </w:p>
    <w:p>
      <w:pPr>
        <w:pStyle w:val="BodyText"/>
      </w:pPr>
      <w:r>
        <w:t xml:space="preserve">4500 Port Lands Drive</w:t>
      </w:r>
    </w:p>
    <w:p>
      <w:pPr>
        <w:pStyle w:val="BodyText"/>
      </w:pPr>
      <w:r>
        <w:t xml:space="preserve">Toronto, Ontario, Canada Toronto M5B 2L6</w:t>
      </w:r>
    </w:p>
    <w:bookmarkEnd w:id="22"/>
    <w:bookmarkStart w:id="23" w:name="project-reference"/>
    <w:p>
      <w:pPr>
        <w:pStyle w:val="Heading3"/>
      </w:pPr>
      <w:r>
        <w:t xml:space="preserve">Project Reference:</w:t>
      </w:r>
    </w:p>
    <w:p>
      <w:pPr>
        <w:pStyle w:val="FirstParagraph"/>
      </w:pPr>
      <w:r>
        <w:rPr>
          <w:bCs/>
          <w:b/>
        </w:rPr>
        <w:t xml:space="preserve">Vessel:</w:t>
      </w:r>
      <w:r>
        <w:t xml:space="preserve"> </w:t>
      </w:r>
      <w:r>
        <w:t xml:space="preserve">MV Toronto Star</w:t>
      </w:r>
    </w:p>
    <w:p>
      <w:pPr>
        <w:pStyle w:val="BodyText"/>
      </w:pPr>
      <w:r>
        <w:rPr>
          <w:bCs/>
          <w:b/>
        </w:rPr>
        <w:t xml:space="preserve">Location:</w:t>
      </w:r>
      <w:r>
        <w:t xml:space="preserve"> </w:t>
      </w:r>
      <w:r>
        <w:t xml:space="preserve">Port of Toronto, Pier 12</w:t>
      </w:r>
    </w:p>
    <w:p>
      <w:pPr>
        <w:pStyle w:val="BodyText"/>
      </w:pPr>
      <w:r>
        <w:rPr>
          <w:bCs/>
          <w:b/>
        </w:rPr>
        <w:t xml:space="preserve">Project ID:</w:t>
      </w:r>
      <w:r>
        <w:t xml:space="preserve"> </w:t>
      </w:r>
      <w:r>
        <w:t xml:space="preserve">ENG-MS-2023-04</w:t>
      </w:r>
    </w:p>
    <w:p>
      <w:pPr>
        <w:pStyle w:val="BodyText"/>
      </w:pPr>
      <w:r>
        <w:rPr>
          <w:bCs/>
          <w:b/>
        </w:rPr>
        <w:t xml:space="preserve">Service Type:</w:t>
      </w:r>
      <w:r>
        <w:t xml:space="preserve"> </w:t>
      </w:r>
      <w:r>
        <w:t xml:space="preserve">Preventative Maintenance &amp; Inspection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Senior Marine Engineer Consultation &amp; Site Assessment</w:t>
            </w:r>
            <w:r>
              <w:br/>
            </w:r>
            <w:r>
              <w:t xml:space="preserve">Comprehensive evaluation of the main propulsion system and auxiliary machinery aboard MV Toronto Star. This service includes a detailed review of engine performance logs, vibration analysis, and thermal imaging of critical components to ensure compliance with Transport Canada regulations.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rPr>
                <w:bCs/>
                <w:b/>
              </w:rPr>
              <w:t xml:space="preserve">Preventative Maintenance: Main Diesel Engine</w:t>
            </w:r>
            <w:r>
              <w:br/>
            </w:r>
            <w:r>
              <w:t xml:space="preserve">Execution of scheduled maintenance on the MAN B&amp;W main engine. Tasks performed include fuel injector calibration, turbocharger cleaning, and replacement of lube oil filters. All work conducted by certified Marine Engineers specializing in heavy-duty marine propulsion systems.</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rPr>
                <w:bCs/>
                <w:b/>
              </w:rPr>
              <w:t xml:space="preserve">Electrical Systems Diagnostic &amp; Repair</w:t>
            </w:r>
            <w:r>
              <w:br/>
            </w:r>
            <w:r>
              <w:t xml:space="preserve">Troubleshooting and repair of the shipboard switchboard and emergency generator control panel. Includes load bank testing to verify capacity and stability under peak load conditions, ensuring reliability for operations within the busy Toronto harbour.</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4</w:t>
            </w:r>
          </w:p>
        </w:tc>
        <w:tc>
          <w:tcPr/>
          <w:p>
            <w:pPr>
              <w:pStyle w:val="Compact"/>
              <w:jc w:val="left"/>
            </w:pPr>
            <w:r>
              <w:rPr>
                <w:bCs/>
                <w:b/>
              </w:rPr>
              <w:t xml:space="preserve">Hydraulic Steering Gear Overhaul</w:t>
            </w:r>
            <w:r>
              <w:br/>
            </w:r>
            <w:r>
              <w:t xml:space="preserve">Disassembly, inspection, and reassembly of the hydraulic steering gear unit. Replacement of worn seals and hoses to prevent potential steering failure. This critical safety inspection is vital for vessels navigating the narrow channels of the Toronto Waterfront.</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of detailed technical reports required by the Canadian Coast Guard and local authorities. Documentation of all repairs, parts replaced, and safety checks performed to maintain the vessel's operational license in Canada Toronto waters.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Specialized Parts &amp; Consumables</w:t>
            </w:r>
            <w:r>
              <w:br/>
            </w:r>
            <w:r>
              <w:t xml:space="preserve">Supply of OEM fuel injectors, high-grade hydraulic seals, and marine-grade lubricants used during the maintenance period. All parts sourced from authorized distributors to guarantee quality and warranty coverage.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bl>
    <w:p>
      <w:pPr>
        <w:pStyle w:val="BodyText"/>
      </w:pPr>
      <w:r>
        <w:t xml:space="preserve">Subtotal:</w:t>
      </w:r>
      <w:r>
        <w:t xml:space="preserve"> </w:t>
      </w:r>
      <w:r>
        <w:t xml:space="preserve">$12,030.00</w:t>
      </w:r>
    </w:p>
    <w:p>
      <w:pPr>
        <w:pStyle w:val="BodyText"/>
      </w:pPr>
      <w:r>
        <w:t xml:space="preserve">HST (13%):</w:t>
      </w:r>
      <w:r>
        <w:t xml:space="preserve"> </w:t>
      </w:r>
      <w:r>
        <w:t xml:space="preserve">$1,563.90</w:t>
      </w:r>
    </w:p>
    <w:p>
      <w:pPr>
        <w:pStyle w:val="BodyText"/>
      </w:pPr>
      <w:r>
        <w:t xml:space="preserve">Total Due (CAD):</w:t>
      </w:r>
      <w:r>
        <w:t xml:space="preserve"> </w:t>
      </w:r>
      <w:r>
        <w:t xml:space="preserve">$13,593.90</w:t>
      </w:r>
    </w:p>
    <w:bookmarkStart w:id="24" w:name="payment-instructions-terms"/>
    <w:p>
      <w:pPr>
        <w:pStyle w:val="Heading4"/>
      </w:pPr>
      <w:r>
        <w:t xml:space="preserve">Payment Instructions &amp; Terms</w:t>
      </w:r>
    </w:p>
    <w:p>
      <w:pPr>
        <w:pStyle w:val="FirstParagraph"/>
      </w:pPr>
      <w:r>
        <w:t xml:space="preserve">Please remit payment within 30 days of the invoice date. Late payments may be subject to a 1.5% monthly interest charge.</w:t>
      </w:r>
      <w:r>
        <w:t xml:space="preserve"> </w:t>
      </w:r>
      <w:r>
        <w:t xml:space="preserve">Payments can be made via Electronic Funds Transfer (EFT) or Certified Cheque payable to "Great Lakes Marine Engineering Solutions".</w:t>
      </w:r>
    </w:p>
    <w:p>
      <w:pPr>
        <w:pStyle w:val="BodyText"/>
      </w:pPr>
      <w:r>
        <w:rPr>
          <w:bCs/>
          <w:b/>
        </w:rPr>
        <w:t xml:space="preserve">Banking Details for EFT:</w:t>
      </w:r>
      <w:r>
        <w:br/>
      </w:r>
      <w:r>
        <w:t xml:space="preserve">Bank: Toronto Dominion Bank</w:t>
      </w:r>
      <w:r>
        <w:br/>
      </w:r>
      <w:r>
        <w:t xml:space="preserve">Branch: Harbourfront Centre</w:t>
      </w:r>
      <w:r>
        <w:br/>
      </w:r>
      <w:r>
        <w:t xml:space="preserve">Account Name: Great Lakes Marine Engineering Solutions</w:t>
      </w:r>
      <w:r>
        <w:br/>
      </w:r>
      <w:r>
        <w:t xml:space="preserve">Transit: 00123</w:t>
      </w:r>
      <w:r>
        <w:br/>
      </w:r>
      <w:r>
        <w:t xml:space="preserve">Institution: 004</w:t>
      </w:r>
      <w:r>
        <w:br/>
      </w:r>
      <w:r>
        <w:t xml:space="preserve">Account: 987654321</w:t>
      </w:r>
    </w:p>
    <w:p>
      <w:pPr>
        <w:pStyle w:val="BodyText"/>
      </w:pPr>
      <w:r>
        <w:rPr>
          <w:bCs/>
          <w:b/>
        </w:rPr>
        <w:t xml:space="preserve">Service Guarantee:</w:t>
      </w:r>
      <w:r>
        <w:br/>
      </w:r>
      <w:r>
        <w:t xml:space="preserve">All engineering services provided by our Marine Engineers are guaranteed for 90 days from the date of completion.</w:t>
      </w:r>
      <w:r>
        <w:t xml:space="preserve"> </w:t>
      </w:r>
      <w:r>
        <w:t xml:space="preserve">This invoice covers all labor and materials associated with the maintenance of the MV Toronto Star while docked in Canada Toronto.</w:t>
      </w:r>
      <w:r>
        <w:t xml:space="preserve"> </w:t>
      </w:r>
      <w:r>
        <w:t xml:space="preserve">We are committed to maintaining the highest standards of maritime safety and engineering excellence in accordance with Canadian maritime law.</w:t>
      </w:r>
    </w:p>
    <w:p>
      <w:pPr>
        <w:pStyle w:val="BodyText"/>
      </w:pPr>
      <w:r>
        <w:t xml:space="preserve">If you have any questions regarding this Invoice or the services rendered, please contact our accounts department immediately.</w:t>
      </w:r>
      <w:r>
        <w:t xml:space="preserve"> </w:t>
      </w:r>
      <w:r>
        <w:t xml:space="preserve">Thank you for choosing Great Lakes Marine Engineering Solutions for your vessel's maintenance needs.</w:t>
      </w:r>
    </w:p>
    <w:bookmarkEnd w:id="24"/>
    <w:p>
      <w:pPr>
        <w:pStyle w:val="BodyText"/>
      </w:pPr>
      <w:r>
        <w:t xml:space="preserve">Great Lakes Marine Engineering Solutions | Licensed &amp; Insured in Ontario, Canada</w:t>
      </w:r>
    </w:p>
    <w:p>
      <w:pPr>
        <w:pStyle w:val="BodyText"/>
      </w:pPr>
      <w:r>
        <w:t xml:space="preserve">This Invoice is a valid tax document for GST/HST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2026-10-10T03:44:53Z</dcterms:created>
  <dcterms:modified xsi:type="dcterms:W3CDTF">2026-10-10T03:44:53Z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