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atlantic-marine-engineering-ltd."/>
    <w:p>
      <w:pPr>
        <w:pStyle w:val="Heading1"/>
      </w:pPr>
      <w:r>
        <w:t xml:space="preserve">Atlantic Marine Engineering Ltd.</w:t>
      </w:r>
    </w:p>
    <w:p>
      <w:pPr>
        <w:pStyle w:val="FirstParagraph"/>
      </w:pPr>
      <w:r>
        <w:rPr>
          <w:bCs/>
          <w:b/>
        </w:rPr>
        <w:t xml:space="preserve">Specialized Marine Engineering Services</w:t>
      </w:r>
    </w:p>
    <w:p>
      <w:pPr>
        <w:pStyle w:val="BodyText"/>
      </w:pPr>
      <w:r>
        <w:t xml:space="preserve">Plot 42, Liberation Road, Ridge</w:t>
      </w:r>
    </w:p>
    <w:p>
      <w:pPr>
        <w:pStyle w:val="BodyText"/>
      </w:pPr>
      <w:r>
        <w:t xml:space="preserve">Tema Harbour Industrial Area, Accra, Ghana</w:t>
      </w:r>
    </w:p>
    <w:p>
      <w:pPr>
        <w:pStyle w:val="BodyText"/>
      </w:pPr>
      <w:r>
        <w:t xml:space="preserve">Tel: +233 30 277 8899 | Email: billing@atlanticmarinegh.com</w:t>
      </w:r>
    </w:p>
    <w:p>
      <w:pPr>
        <w:pStyle w:val="BodyText"/>
      </w:pPr>
      <w:r>
        <w:t xml:space="preserve">TIN: GH-9988776655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AME-2023-10-045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Reference:</w:t>
      </w:r>
      <w:r>
        <w:t xml:space="preserve"> </w:t>
      </w:r>
      <w:r>
        <w:t xml:space="preserve">MV "GOLDEN STAR" - Engine Overhaul</w:t>
      </w:r>
    </w:p>
    <w:bookmarkEnd w:id="21"/>
    <w:bookmarkStart w:id="22" w:name="bill-to"/>
    <w:p>
      <w:pPr>
        <w:pStyle w:val="Heading3"/>
      </w:pPr>
      <w:r>
        <w:t xml:space="preserve">Bill To:</w:t>
      </w:r>
    </w:p>
    <w:p>
      <w:pPr>
        <w:pStyle w:val="FirstParagraph"/>
      </w:pPr>
      <w:r>
        <w:rPr>
          <w:bCs/>
          <w:b/>
        </w:rPr>
        <w:t xml:space="preserve">Gold Coast Shipping Lines Ltd.</w:t>
      </w:r>
    </w:p>
    <w:p>
      <w:pPr>
        <w:pStyle w:val="BodyText"/>
      </w:pPr>
      <w:r>
        <w:t xml:space="preserve">Attn: Chief Procurement Officer</w:t>
      </w:r>
    </w:p>
    <w:p>
      <w:pPr>
        <w:pStyle w:val="BodyText"/>
      </w:pPr>
      <w:r>
        <w:t xml:space="preserve">15 Independence Avenue</w:t>
      </w:r>
    </w:p>
    <w:p>
      <w:pPr>
        <w:pStyle w:val="BodyText"/>
      </w:pPr>
      <w:r>
        <w:t xml:space="preserve">Osu, Accra, Ghana</w:t>
      </w:r>
    </w:p>
    <w:p>
      <w:pPr>
        <w:pStyle w:val="BodyText"/>
      </w:pPr>
      <w:r>
        <w:t xml:space="preserve">Email: accounts@goldcoastshipping.com</w:t>
      </w:r>
    </w:p>
    <w:bookmarkEnd w:id="22"/>
    <w:bookmarkStart w:id="23" w:name="service-location"/>
    <w:p>
      <w:pPr>
        <w:pStyle w:val="Heading3"/>
      </w:pPr>
      <w:r>
        <w:t xml:space="preserve">Service Location:</w:t>
      </w:r>
    </w:p>
    <w:p>
      <w:pPr>
        <w:pStyle w:val="FirstParagraph"/>
      </w:pPr>
      <w:r>
        <w:rPr>
          <w:bCs/>
          <w:b/>
        </w:rPr>
        <w:t xml:space="preserve">Tema Port Authority Berth 4</w:t>
      </w:r>
    </w:p>
    <w:p>
      <w:pPr>
        <w:pStyle w:val="BodyText"/>
      </w:pPr>
      <w:r>
        <w:t xml:space="preserve">Vessel: MV "Golden Star"</w:t>
      </w:r>
    </w:p>
    <w:p>
      <w:pPr>
        <w:pStyle w:val="BodyText"/>
      </w:pPr>
      <w:r>
        <w:t xml:space="preserve">Imo Number: 9876543</w:t>
      </w:r>
    </w:p>
    <w:p>
      <w:pPr>
        <w:pStyle w:val="BodyText"/>
      </w:pPr>
      <w:r>
        <w:t xml:space="preserve">Tema, Greater Accra Region, Ghana</w:t>
      </w:r>
    </w:p>
    <w:bookmarkEnd w:id="23"/>
    <w:p>
      <w:pPr>
        <w:pStyle w:val="BodyText"/>
      </w:pPr>
      <w:r>
        <w:t xml:space="preserve">Dear Sir/Madam,</w:t>
      </w:r>
      <w:r>
        <w:br/>
      </w:r>
      <w:r>
        <w:br/>
      </w:r>
      <w:r>
        <w:t xml:space="preserve">Please find attached the formal</w:t>
      </w:r>
      <w:r>
        <w:t xml:space="preserve"> </w:t>
      </w:r>
      <w:r>
        <w:rPr>
          <w:bCs/>
          <w:b/>
        </w:rPr>
        <w:t xml:space="preserve">Invoice</w:t>
      </w:r>
      <w:r>
        <w:t xml:space="preserve"> </w:t>
      </w:r>
      <w:r>
        <w:t xml:space="preserve">for the comprehensive marine engineering services rendered by our team of certified</w:t>
      </w:r>
      <w:r>
        <w:t xml:space="preserve"> </w:t>
      </w:r>
      <w:r>
        <w:rPr>
          <w:bCs/>
          <w:b/>
        </w:rPr>
        <w:t xml:space="preserve">Marine Engineers</w:t>
      </w:r>
      <w:r>
        <w:t xml:space="preserve"> </w:t>
      </w:r>
      <w:r>
        <w:t xml:space="preserve">at the Tema Port facilities in</w:t>
      </w:r>
      <w:r>
        <w:t xml:space="preserve"> </w:t>
      </w:r>
      <w:r>
        <w:rPr>
          <w:bCs/>
          <w:b/>
        </w:rPr>
        <w:t xml:space="preserve">Ghana Accra</w:t>
      </w:r>
      <w:r>
        <w:t xml:space="preserve">. This document details the labor, technical consultation, and specialized parts installation required for the scheduled maintenance of your vessel's main propulsion system. All work was conducted in strict adherence to the Ghana Standards Authority (GSA) regulations and international maritime safety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rPr>
                <w:bCs/>
                <w:b/>
              </w:rPr>
              <w:t xml:space="preserve">Senior Marine Engineer Consultation &amp; Inspection</w:t>
            </w:r>
            <w:r>
              <w:br/>
            </w:r>
            <w:r>
              <w:t xml:space="preserve">Comprehensive diagnostic assessment of the MAN B&amp;W main engine. Performed by a Chief Engineer with 15+ years of experience operating within the West African maritime sector. Includes pressure testing and vibration analysis.</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rPr>
                <w:bCs/>
                <w:b/>
              </w:rPr>
              <w:t xml:space="preserve">Overhaul of Main Propulsion Engine</w:t>
            </w:r>
            <w:r>
              <w:br/>
            </w:r>
            <w:r>
              <w:t xml:space="preserve">Disassembly, cleaning, and reassembly of cylinder liners and piston assemblies. This critical service ensures optimal fuel efficiency and compliance with emission standards required for vessels docking in Accra.</w:t>
            </w:r>
          </w:p>
        </w:tc>
        <w:tc>
          <w:tcPr/>
          <w:p>
            <w:pPr>
              <w:pStyle w:val="Compact"/>
              <w:jc w:val="left"/>
            </w:pPr>
            <w:r>
              <w:t xml:space="preserve">48</w:t>
            </w:r>
          </w:p>
        </w:tc>
        <w:tc>
          <w:tcPr/>
          <w:p>
            <w:pPr>
              <w:pStyle w:val="Compact"/>
              <w:jc w:val="left"/>
            </w:pPr>
            <w:r>
              <w:t xml:space="preserve">650.00</w:t>
            </w:r>
          </w:p>
        </w:tc>
        <w:tc>
          <w:tcPr/>
          <w:p>
            <w:pPr>
              <w:pStyle w:val="Compact"/>
              <w:jc w:val="left"/>
            </w:pPr>
            <w:r>
              <w:t xml:space="preserve">31,200.00</w:t>
            </w:r>
          </w:p>
        </w:tc>
      </w:tr>
      <w:tr>
        <w:tc>
          <w:tcPr/>
          <w:p>
            <w:pPr>
              <w:pStyle w:val="Compact"/>
              <w:jc w:val="left"/>
            </w:pPr>
            <w:r>
              <w:t xml:space="preserve">3</w:t>
            </w:r>
          </w:p>
        </w:tc>
        <w:tc>
          <w:tcPr/>
          <w:p>
            <w:pPr>
              <w:pStyle w:val="Compact"/>
              <w:jc w:val="left"/>
            </w:pPr>
            <w:r>
              <w:rPr>
                <w:bCs/>
                <w:b/>
              </w:rPr>
              <w:t xml:space="preserve">Marine Electrical Systems Audit</w:t>
            </w:r>
            <w:r>
              <w:br/>
            </w:r>
            <w:r>
              <w:t xml:space="preserve">Inspection of switchboards, generators, and emergency power systems by a certified Marine Electrical Engineer. Ensures redundancy systems are functional for safety at sea.</w:t>
            </w:r>
          </w:p>
        </w:tc>
        <w:tc>
          <w:tcPr/>
          <w:p>
            <w:pPr>
              <w:pStyle w:val="Compact"/>
              <w:jc w:val="left"/>
            </w:pPr>
            <w:r>
              <w:t xml:space="preserve">8</w:t>
            </w:r>
          </w:p>
        </w:tc>
        <w:tc>
          <w:tcPr/>
          <w:p>
            <w:pPr>
              <w:pStyle w:val="Compact"/>
              <w:jc w:val="left"/>
            </w:pPr>
            <w:r>
              <w:t xml:space="preserve">700.00</w:t>
            </w:r>
          </w:p>
        </w:tc>
        <w:tc>
          <w:tcPr/>
          <w:p>
            <w:pPr>
              <w:pStyle w:val="Compact"/>
              <w:jc w:val="left"/>
            </w:pPr>
            <w:r>
              <w:t xml:space="preserve">5,600.00</w:t>
            </w:r>
          </w:p>
        </w:tc>
      </w:tr>
      <w:tr>
        <w:tc>
          <w:tcPr/>
          <w:p>
            <w:pPr>
              <w:pStyle w:val="Compact"/>
              <w:jc w:val="left"/>
            </w:pPr>
            <w:r>
              <w:t xml:space="preserve">4</w:t>
            </w:r>
          </w:p>
        </w:tc>
        <w:tc>
          <w:tcPr/>
          <w:p>
            <w:pPr>
              <w:pStyle w:val="Compact"/>
              <w:jc w:val="left"/>
            </w:pPr>
            <w:r>
              <w:rPr>
                <w:bCs/>
                <w:b/>
              </w:rPr>
              <w:t xml:space="preserve">Hydraulic Steering Gear Maintenance</w:t>
            </w:r>
            <w:r>
              <w:br/>
            </w:r>
            <w:r>
              <w:t xml:space="preserve">Replacement of seals and fluid analysis for the steering mechanism. Critical for maneuverability in the busy waters of the Tema Harbor.</w:t>
            </w:r>
          </w:p>
        </w:tc>
        <w:tc>
          <w:tcPr/>
          <w:p>
            <w:pPr>
              <w:pStyle w:val="Compact"/>
              <w:jc w:val="left"/>
            </w:pPr>
            <w:r>
              <w:t xml:space="preserve">16</w:t>
            </w:r>
          </w:p>
        </w:tc>
        <w:tc>
          <w:tcPr/>
          <w:p>
            <w:pPr>
              <w:pStyle w:val="Compact"/>
              <w:jc w:val="left"/>
            </w:pPr>
            <w:r>
              <w:t xml:space="preserve">600.00</w:t>
            </w:r>
          </w:p>
        </w:tc>
        <w:tc>
          <w:tcPr/>
          <w:p>
            <w:pPr>
              <w:pStyle w:val="Compact"/>
              <w:jc w:val="left"/>
            </w:pPr>
            <w:r>
              <w:t xml:space="preserve">9,600.00</w:t>
            </w:r>
          </w:p>
        </w:tc>
      </w:tr>
      <w:tr>
        <w:tc>
          <w:tcPr/>
          <w:p>
            <w:pPr>
              <w:pStyle w:val="Compact"/>
              <w:jc w:val="left"/>
            </w:pPr>
            <w:r>
              <w:t xml:space="preserve">5</w:t>
            </w:r>
          </w:p>
        </w:tc>
        <w:tc>
          <w:tcPr/>
          <w:p>
            <w:pPr>
              <w:pStyle w:val="Compact"/>
              <w:jc w:val="left"/>
            </w:pPr>
            <w:r>
              <w:rPr>
                <w:bCs/>
                <w:b/>
              </w:rPr>
              <w:t xml:space="preserve">Technical Reporting &amp; Certification</w:t>
            </w:r>
            <w:r>
              <w:br/>
            </w:r>
            <w:r>
              <w:t xml:space="preserve">Preparation of detailed engineering reports for the ship's log and submission to the Ghana Maritime Authority (GMA). Includes warranty documentation for all labor performed.</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GHS 59,100.00</w:t>
      </w:r>
    </w:p>
    <w:p>
      <w:pPr>
        <w:pStyle w:val="BodyText"/>
      </w:pPr>
      <w:r>
        <w:t xml:space="preserve">VAT (15% - Ghana Revenue Authority):</w:t>
      </w:r>
      <w:r>
        <w:t xml:space="preserve"> </w:t>
      </w:r>
      <w:r>
        <w:t xml:space="preserve">GHS 8,865.00</w:t>
      </w:r>
    </w:p>
    <w:p>
      <w:pPr>
        <w:pStyle w:val="BodyText"/>
      </w:pPr>
      <w:r>
        <w:t xml:space="preserve">Discount (Early Payment):</w:t>
      </w:r>
      <w:r>
        <w:t xml:space="preserve"> </w:t>
      </w:r>
      <w:r>
        <w:t xml:space="preserve">- GHS 0.00</w:t>
      </w:r>
    </w:p>
    <w:p>
      <w:pPr>
        <w:pStyle w:val="BodyText"/>
      </w:pPr>
      <w:r>
        <w:t xml:space="preserve">TOTAL DUE:</w:t>
      </w:r>
      <w:r>
        <w:t xml:space="preserve"> </w:t>
      </w:r>
      <w:r>
        <w:t xml:space="preserve">GHS 67,965.00</w:t>
      </w:r>
    </w:p>
    <w:bookmarkStart w:id="24" w:name="payment-instructions"/>
    <w:p>
      <w:pPr>
        <w:pStyle w:val="Heading4"/>
      </w:pPr>
      <w:r>
        <w:t xml:space="preserve">Payment Instructions</w:t>
      </w:r>
    </w:p>
    <w:p>
      <w:pPr>
        <w:pStyle w:val="FirstParagraph"/>
      </w:pPr>
      <w:r>
        <w:t xml:space="preserve">Payment is due within 14 days of the invoice date. Please make payments in Ghana Cedis (GHS) via bank transfer to the following account:</w:t>
      </w:r>
    </w:p>
    <w:p>
      <w:pPr>
        <w:pStyle w:val="BodyText"/>
      </w:pPr>
      <w:r>
        <w:rPr>
          <w:bCs/>
          <w:b/>
        </w:rPr>
        <w:t xml:space="preserve">Bank Name:</w:t>
      </w:r>
      <w:r>
        <w:t xml:space="preserve"> </w:t>
      </w:r>
      <w:r>
        <w:t xml:space="preserve">Ecobank Ghana Ltd.</w:t>
      </w:r>
      <w:r>
        <w:br/>
      </w:r>
      <w:r>
        <w:rPr>
          <w:bCs/>
          <w:b/>
        </w:rPr>
        <w:t xml:space="preserve">Branch:</w:t>
      </w:r>
      <w:r>
        <w:t xml:space="preserve"> </w:t>
      </w:r>
      <w:r>
        <w:t xml:space="preserve">Ridge Branch, Accra</w:t>
      </w:r>
      <w:r>
        <w:br/>
      </w:r>
      <w:r>
        <w:rPr>
          <w:bCs/>
          <w:b/>
        </w:rPr>
        <w:t xml:space="preserve">Account Name:</w:t>
      </w:r>
      <w:r>
        <w:t xml:space="preserve"> </w:t>
      </w:r>
      <w:r>
        <w:t xml:space="preserve">Atlantic Marine Engineering Ltd.</w:t>
      </w:r>
      <w:r>
        <w:br/>
      </w:r>
      <w:r>
        <w:rPr>
          <w:bCs/>
          <w:b/>
        </w:rPr>
        <w:t xml:space="preserve">Account Number:</w:t>
      </w:r>
      <w:r>
        <w:t xml:space="preserve"> </w:t>
      </w:r>
      <w:r>
        <w:t xml:space="preserve">1002345678901</w:t>
      </w:r>
      <w:r>
        <w:br/>
      </w:r>
      <w:r>
        <w:rPr>
          <w:bCs/>
          <w:b/>
        </w:rPr>
        <w:t xml:space="preserve">SWIFT Code:</w:t>
      </w:r>
      <w:r>
        <w:t xml:space="preserve"> </w:t>
      </w:r>
      <w:r>
        <w:t xml:space="preserve">ECOBGHAC</w:t>
      </w:r>
    </w:p>
    <w:p>
      <w:pPr>
        <w:pStyle w:val="BodyText"/>
      </w:pPr>
      <w:r>
        <w:t xml:space="preserve">Please reference Invoice Number</w:t>
      </w:r>
      <w:r>
        <w:t xml:space="preserve"> </w:t>
      </w:r>
      <w:r>
        <w:rPr>
          <w:bCs/>
          <w:b/>
        </w:rPr>
        <w:t xml:space="preserve">AME-2023-10-045</w:t>
      </w:r>
      <w:r>
        <w:t xml:space="preserve"> </w:t>
      </w:r>
      <w:r>
        <w:t xml:space="preserve">in your payment description.</w:t>
      </w:r>
    </w:p>
    <w:bookmarkEnd w:id="24"/>
    <w:bookmarkStart w:id="25" w:name="terms-and-conditions"/>
    <w:p>
      <w:pPr>
        <w:pStyle w:val="Heading4"/>
      </w:pPr>
      <w:r>
        <w:t xml:space="preserve">Terms and Conditions</w:t>
      </w:r>
    </w:p>
    <w:p>
      <w:pPr>
        <w:numPr>
          <w:ilvl w:val="0"/>
          <w:numId w:val="1001"/>
        </w:numPr>
        <w:pStyle w:val="Compact"/>
      </w:pPr>
      <w:r>
        <w:t xml:space="preserve">All services provided by our</w:t>
      </w:r>
      <w:r>
        <w:t xml:space="preserve"> </w:t>
      </w:r>
      <w:r>
        <w:rPr>
          <w:bCs/>
          <w:b/>
        </w:rPr>
        <w:t xml:space="preserve">Marine Engineers</w:t>
      </w:r>
      <w:r>
        <w:t xml:space="preserve"> </w:t>
      </w:r>
      <w:r>
        <w:t xml:space="preserve">are guaranteed for a period of 90 days from the date of completion, provided the vessel is operated under normal conditions.</w:t>
      </w:r>
    </w:p>
    <w:p>
      <w:pPr>
        <w:numPr>
          <w:ilvl w:val="0"/>
          <w:numId w:val="1001"/>
        </w:numPr>
        <w:pStyle w:val="Compact"/>
      </w:pPr>
      <w:r>
        <w:t xml:space="preserve">Late payments will incur an interest charge of 2% per month on the outstanding balance, in accordance with Ghanaian commercial law.</w:t>
      </w:r>
    </w:p>
    <w:p>
      <w:pPr>
        <w:numPr>
          <w:ilvl w:val="0"/>
          <w:numId w:val="1001"/>
        </w:numPr>
        <w:pStyle w:val="Compact"/>
      </w:pPr>
      <w:r>
        <w:t xml:space="preserve">This</w:t>
      </w:r>
      <w:r>
        <w:t xml:space="preserve"> </w:t>
      </w:r>
      <w:r>
        <w:rPr>
          <w:bCs/>
          <w:b/>
        </w:rPr>
        <w:t xml:space="preserve">Invoice</w:t>
      </w:r>
      <w:r>
        <w:t xml:space="preserve"> </w:t>
      </w:r>
      <w:r>
        <w:t xml:space="preserve">serves as the final statement for the specific scope of work outlined above. Any additional repairs requested during the service window will be billed separately.</w:t>
      </w:r>
    </w:p>
    <w:p>
      <w:pPr>
        <w:numPr>
          <w:ilvl w:val="0"/>
          <w:numId w:val="1001"/>
        </w:numPr>
        <w:pStyle w:val="Compact"/>
      </w:pPr>
      <w:r>
        <w:t xml:space="preserve">Atlantic Marine Engineering Ltd. operates under the jurisdiction of the courts of</w:t>
      </w:r>
      <w:r>
        <w:t xml:space="preserve"> </w:t>
      </w:r>
      <w:r>
        <w:rPr>
          <w:bCs/>
          <w:b/>
        </w:rPr>
        <w:t xml:space="preserve">Ghana Accra</w:t>
      </w:r>
      <w:r>
        <w:t xml:space="preserve">. Any disputes arising from this contract shall be resolved through arbitration in Accra.</w:t>
      </w:r>
    </w:p>
    <w:p>
      <w:pPr>
        <w:numPr>
          <w:ilvl w:val="0"/>
          <w:numId w:val="1001"/>
        </w:numPr>
        <w:pStyle w:val="Compact"/>
      </w:pPr>
      <w:r>
        <w:t xml:space="preserve">We confirm that all parts used are genuine OEM components or approved equivalents, suitable for the harsh marine environment of the Gulf of Guinea.</w:t>
      </w:r>
    </w:p>
    <w:bookmarkEnd w:id="25"/>
    <w:p>
      <w:pPr>
        <w:pStyle w:val="FirstParagraph"/>
      </w:pPr>
      <w:r>
        <w:rPr>
          <w:bCs/>
          <w:b/>
        </w:rPr>
        <w:t xml:space="preserve">Authorized By (Service Provider):</w:t>
      </w:r>
    </w:p>
    <w:p>
      <w:pPr>
        <w:pStyle w:val="BodyText"/>
      </w:pPr>
      <w:r>
        <w:t xml:space="preserve">John Mensah</w:t>
      </w:r>
    </w:p>
    <w:p>
      <w:pPr>
        <w:pStyle w:val="BodyText"/>
      </w:pPr>
      <w:r>
        <w:t xml:space="preserve">Chief Marine Engineer</w:t>
      </w:r>
    </w:p>
    <w:p>
      <w:pPr>
        <w:pStyle w:val="BodyText"/>
      </w:pPr>
      <w:r>
        <w:t xml:space="preserve">Atlantic Marine Engineering Ltd.</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Gold Coast Shipping Lines Ltd.</w:t>
      </w:r>
    </w:p>
    <w:p>
      <w:pPr>
        <w:pStyle w:val="BodyText"/>
      </w:pPr>
      <w:r>
        <w:t xml:space="preserve">Thank you for choosing Atlantic Marine Engineering Ltd. for your vessel's maintenance needs in Ghana.</w:t>
      </w:r>
    </w:p>
    <w:p>
      <w:pPr>
        <w:pStyle w:val="BodyText"/>
      </w:pPr>
      <w:r>
        <w:t xml:space="preserve">Registered Office: Accra, Ghana | Tel: +233 30 277 8899 | Web: www.atlanticmarinegh.com</w:t>
      </w:r>
    </w:p>
    <w:p>
      <w:pPr>
        <w:pStyle w:val="BodyText"/>
      </w:pPr>
      <w:r>
        <w:rPr>
          <w:iCs/>
          <w:i/>
        </w:rPr>
        <w:t xml:space="preserve">This is a computer-generated invoice 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2026-10-10T02:57:13Z</dcterms:created>
  <dcterms:modified xsi:type="dcterms:W3CDTF">2026-10-10T02:57:13Z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