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gulf-coast-marine-engineering-solutions"/>
    <w:p>
      <w:pPr>
        <w:pStyle w:val="Heading1"/>
      </w:pPr>
      <w:r>
        <w:t xml:space="preserve">Gulf Coast Marine Engineering Solutions</w:t>
      </w:r>
    </w:p>
    <w:p>
      <w:pPr>
        <w:pStyle w:val="FirstParagraph"/>
      </w:pPr>
      <w:r>
        <w:t xml:space="preserve">Professional Marine Engineering Services</w:t>
      </w:r>
    </w:p>
    <w:p>
      <w:pPr>
        <w:pStyle w:val="BodyText"/>
      </w:pPr>
      <w:r>
        <w:t xml:space="preserve">1200 Energy Corridor Drive, Suite 450</w:t>
      </w:r>
    </w:p>
    <w:p>
      <w:pPr>
        <w:pStyle w:val="BodyText"/>
      </w:pPr>
      <w:r>
        <w:t xml:space="preserve">Houston, Texas 77079</w:t>
      </w:r>
    </w:p>
    <w:p>
      <w:pPr>
        <w:pStyle w:val="BodyText"/>
      </w:pPr>
      <w:r>
        <w:t xml:space="preserve">United States</w:t>
      </w:r>
    </w:p>
    <w:p>
      <w:pPr>
        <w:pStyle w:val="BodyText"/>
      </w:pPr>
      <w:r>
        <w:t xml:space="preserve">Phone: (713) 555-0198</w:t>
      </w:r>
    </w:p>
    <w:p>
      <w:pPr>
        <w:pStyle w:val="BodyText"/>
      </w:pPr>
      <w:r>
        <w:t xml:space="preserve">Email: billing@gulfcoastmarineeng.com</w:t>
      </w:r>
    </w:p>
    <w:p>
      <w:pPr>
        <w:pStyle w:val="BodyText"/>
      </w:pPr>
      <w:r>
        <w:t xml:space="preserve">TIN/EIN: 75-1234567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MC-HOU-2024-012</w:t>
      </w:r>
    </w:p>
    <w:bookmarkEnd w:id="21"/>
    <w:bookmarkStart w:id="22" w:name="bill-to"/>
    <w:p>
      <w:pPr>
        <w:pStyle w:val="Heading3"/>
      </w:pPr>
      <w:r>
        <w:t xml:space="preserve">Bill To:</w:t>
      </w:r>
    </w:p>
    <w:p>
      <w:pPr>
        <w:pStyle w:val="FirstParagraph"/>
      </w:pPr>
      <w:r>
        <w:rPr>
          <w:bCs/>
          <w:b/>
        </w:rPr>
        <w:t xml:space="preserve">Offshore Energy Operations LLC</w:t>
      </w:r>
    </w:p>
    <w:p>
      <w:pPr>
        <w:pStyle w:val="BodyText"/>
      </w:pPr>
      <w:r>
        <w:t xml:space="preserve">Attn: Procurement Department</w:t>
      </w:r>
    </w:p>
    <w:p>
      <w:pPr>
        <w:pStyle w:val="BodyText"/>
      </w:pPr>
      <w:r>
        <w:t xml:space="preserve">3400 Main Street, Building C</w:t>
      </w:r>
    </w:p>
    <w:p>
      <w:pPr>
        <w:pStyle w:val="BodyText"/>
      </w:pPr>
      <w:r>
        <w:t xml:space="preserve">Houston, Texas 77002</w:t>
      </w:r>
    </w:p>
    <w:p>
      <w:pPr>
        <w:pStyle w:val="BodyText"/>
      </w:pPr>
      <w:r>
        <w:t xml:space="preserve">United States</w:t>
      </w:r>
    </w:p>
    <w:p>
      <w:pPr>
        <w:pStyle w:val="BodyText"/>
      </w:pPr>
      <w:r>
        <w:t xml:space="preserve">Contact: James Richardson, Director of Operations</w:t>
      </w:r>
    </w:p>
    <w:p>
      <w:pPr>
        <w:pStyle w:val="BodyText"/>
      </w:pPr>
      <w:r>
        <w:t xml:space="preserve">Email: jrichardson@offshoreenergyops.com</w:t>
      </w:r>
    </w:p>
    <w:p>
      <w:pPr>
        <w:pStyle w:val="BodyText"/>
      </w:pPr>
      <w:r>
        <w:t xml:space="preserve">Phone: (281) 555-0234</w:t>
      </w:r>
    </w:p>
    <w:bookmarkEnd w:id="22"/>
    <w:bookmarkStart w:id="23" w:name="service-description"/>
    <w:p>
      <w:pPr>
        <w:pStyle w:val="Heading3"/>
      </w:pPr>
      <w:r>
        <w:t xml:space="preserve">Service Description:</w:t>
      </w:r>
    </w:p>
    <w:p>
      <w:pPr>
        <w:pStyle w:val="FirstParagraph"/>
      </w:pPr>
      <w:r>
        <w:t xml:space="preserve">This Invoice is issued for comprehensive Marine Engineer professional services rendered in accordance with the service agreement dated December 1, 2023. All engineering work was performed in compliance with applicable United States federal regulations, Texas state requirements, and industry standards specific to the Houston metropolitan area and Gulf Coast maritime operations. The Marine Engineer services encompassed technical consultation, system design review, operational safety assessments, and regulatory compliance verification for offshore support vessels and marine propulsion systems.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Marine Engineer consultation for propulsion system optimization on offshore supply vessel operating in Gulf of Mexico waters near Houston Ship Channel. Includes technical analysis, performance evaluation, and efficiency recommendations.</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Comprehensive review of marine engine maintenance procedures and overhaul schedules. Marine Engineer prepared detailed technical documentation aligned with United States Coast Guard regulations and manufacturer specifications.</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On-site inspection and assessment of auxiliary power generation systems at Houston-based marine facility. Marine Engineer conducted safety audit, identified compliance gaps, and provided corrective action recommendations.</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Development of technical specifications for new marine diesel engine installation. Marine Engineer prepared engineering drawings, load calculations, and integration plans for vessel modification project in Houston area.</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5</w:t>
            </w:r>
          </w:p>
        </w:tc>
        <w:tc>
          <w:tcPr/>
          <w:p>
            <w:pPr>
              <w:pStyle w:val="Compact"/>
              <w:jc w:val="left"/>
            </w:pPr>
            <w:r>
              <w:t xml:space="preserve">Regulatory compliance review for marine engineering operations under United States environmental and safety standards. Includes documentation preparation for EPA and USCG reporting requirements applicable to Houston port operations.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Emergency response planning consultation for marine engineering incidents. Marine Engineer developed contingency procedures and crew training guidelines for offshore operations departing from Houston terminals.</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Travel expenses for Marine Engineer site visits to client facilities in Houston, Texas. Includes mileage, parking, and local transportation costs incurred during service delivery period.</w:t>
            </w:r>
          </w:p>
        </w:tc>
        <w:tc>
          <w:tcPr/>
          <w:p>
            <w:pPr>
              <w:pStyle w:val="Compact"/>
              <w:jc w:val="left"/>
            </w:pPr>
            <w:r>
              <w:t xml:space="preserve">1.0</w:t>
            </w:r>
          </w:p>
        </w:tc>
        <w:tc>
          <w:tcPr/>
          <w:p>
            <w:pPr>
              <w:pStyle w:val="Compact"/>
              <w:jc w:val="left"/>
            </w:pPr>
            <w:r>
              <w:t xml:space="preserve">325.00</w:t>
            </w:r>
          </w:p>
        </w:tc>
        <w:tc>
          <w:tcPr/>
          <w:p>
            <w:pPr>
              <w:pStyle w:val="Compact"/>
              <w:jc w:val="left"/>
            </w:pPr>
            <w:r>
              <w:t xml:space="preserve">325.00</w:t>
            </w:r>
          </w:p>
        </w:tc>
      </w:tr>
      <w:tr>
        <w:tc>
          <w:tcPr/>
          <w:p>
            <w:pPr>
              <w:pStyle w:val="Compact"/>
              <w:jc w:val="left"/>
            </w:pPr>
            <w:r>
              <w:t xml:space="preserve">8</w:t>
            </w:r>
          </w:p>
        </w:tc>
        <w:tc>
          <w:tcPr/>
          <w:p>
            <w:pPr>
              <w:pStyle w:val="Compact"/>
              <w:jc w:val="left"/>
            </w:pPr>
            <w:r>
              <w:t xml:space="preserve">Technical report compilation and final documentation delivery. Marine Engineer prepared comprehensive engineering report summarizing all assessments, recommendations, and compliance status for client records.</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$20,345.00</w:t>
            </w:r>
          </w:p>
        </w:tc>
      </w:tr>
      <w:tr>
        <w:tc>
          <w:tcPr/>
          <w:p>
            <w:pPr>
              <w:pStyle w:val="Compact"/>
              <w:jc w:val="left"/>
            </w:pPr>
            <w:r>
              <w:t xml:space="preserve">Texas State Sales Tax (6.25%):</w:t>
            </w:r>
          </w:p>
        </w:tc>
        <w:tc>
          <w:tcPr/>
          <w:p>
            <w:pPr>
              <w:pStyle w:val="Compact"/>
              <w:jc w:val="left"/>
            </w:pPr>
            <w:r>
              <w:t xml:space="preserve">$1,271.56</w:t>
            </w:r>
          </w:p>
        </w:tc>
      </w:tr>
      <w:tr>
        <w:tc>
          <w:tcPr/>
          <w:p>
            <w:pPr>
              <w:pStyle w:val="Compact"/>
              <w:jc w:val="left"/>
            </w:pPr>
            <w:r>
              <w:t xml:space="preserve">Houston Municipal Tax (1.0%):</w:t>
            </w:r>
          </w:p>
        </w:tc>
        <w:tc>
          <w:tcPr/>
          <w:p>
            <w:pPr>
              <w:pStyle w:val="Compact"/>
              <w:jc w:val="left"/>
            </w:pPr>
            <w:r>
              <w:t xml:space="preserve">$203.45</w:t>
            </w:r>
          </w:p>
        </w:tc>
      </w:tr>
      <w:tr>
        <w:tc>
          <w:tcPr/>
          <w:p>
            <w:pPr>
              <w:pStyle w:val="Compact"/>
              <w:jc w:val="left"/>
            </w:pPr>
            <w:r>
              <w:t xml:space="preserve">Total Amount Due:</w:t>
            </w:r>
          </w:p>
        </w:tc>
        <w:tc>
          <w:tcPr/>
          <w:p>
            <w:pPr>
              <w:pStyle w:val="Compact"/>
              <w:jc w:val="left"/>
            </w:pPr>
            <w:r>
              <w:t xml:space="preserve">$21,820.01</w:t>
            </w:r>
          </w:p>
        </w:tc>
      </w:tr>
    </w:tbl>
    <w:bookmarkStart w:id="24" w:name="payment-instructions"/>
    <w:p>
      <w:pPr>
        <w:pStyle w:val="Heading3"/>
      </w:pPr>
      <w:r>
        <w:t xml:space="preserve">Payment Instructions:</w:t>
      </w:r>
    </w:p>
    <w:p>
      <w:pPr>
        <w:pStyle w:val="FirstParagraph"/>
      </w:pPr>
      <w:r>
        <w:t xml:space="preserve">Please remit payment within thirty (30) days of the Invoice date. Late payments are subject to a 1.5% monthly interest charge in accordance with Texas state law.</w:t>
      </w:r>
    </w:p>
    <w:p>
      <w:pPr>
        <w:pStyle w:val="BodyText"/>
      </w:pPr>
      <w:r>
        <w:rPr>
          <w:bCs/>
          <w:b/>
        </w:rPr>
        <w:t xml:space="preserve">Bank Transfer (ACH/Wire):</w:t>
      </w:r>
    </w:p>
    <w:p>
      <w:pPr>
        <w:pStyle w:val="BodyText"/>
      </w:pPr>
      <w:r>
        <w:t xml:space="preserve">Bank Name: First National Bank of Houston</w:t>
      </w:r>
    </w:p>
    <w:p>
      <w:pPr>
        <w:pStyle w:val="BodyText"/>
      </w:pPr>
      <w:r>
        <w:t xml:space="preserve">Account Name: Gulf Coast Marine Engineering Solutions LLC</w:t>
      </w:r>
    </w:p>
    <w:p>
      <w:pPr>
        <w:pStyle w:val="BodyText"/>
      </w:pPr>
      <w:r>
        <w:t xml:space="preserve">Account Number: ****-****-7892</w:t>
      </w:r>
    </w:p>
    <w:p>
      <w:pPr>
        <w:pStyle w:val="BodyText"/>
      </w:pPr>
      <w:r>
        <w:t xml:space="preserve">Routing Number: 111000025</w:t>
      </w:r>
    </w:p>
    <w:p>
      <w:pPr>
        <w:pStyle w:val="BodyText"/>
      </w:pPr>
      <w:r>
        <w:t xml:space="preserve">SWIFT Code: FNHBUS33</w:t>
      </w:r>
    </w:p>
    <w:p>
      <w:pPr>
        <w:pStyle w:val="BodyText"/>
      </w:pPr>
      <w:r>
        <w:rPr>
          <w:bCs/>
          <w:b/>
        </w:rPr>
        <w:t xml:space="preserve">Check Payments:</w:t>
      </w:r>
      <w:r>
        <w:t xml:space="preserve"> </w:t>
      </w:r>
      <w:r>
        <w:t xml:space="preserve">Made payable to "Gulf Coast Marine Engineering Solutions LLC" and mailed to the address listed in the header of this Invoice.</w:t>
      </w:r>
    </w:p>
    <w:p>
      <w:pPr>
        <w:pStyle w:val="BodyText"/>
      </w:pPr>
      <w:r>
        <w:t xml:space="preserve">Please reference Invoice Number INV-2024-0847 with all payments.</w:t>
      </w:r>
    </w:p>
    <w:bookmarkEnd w:id="24"/>
    <w:bookmarkStart w:id="25" w:name="terms-and-conditions"/>
    <w:p>
      <w:pPr>
        <w:pStyle w:val="Heading3"/>
      </w:pPr>
      <w:r>
        <w:t xml:space="preserve">Terms and Conditions:</w:t>
      </w:r>
    </w:p>
    <w:p>
      <w:pPr>
        <w:pStyle w:val="FirstParagraph"/>
      </w:pPr>
      <w:r>
        <w:t xml:space="preserve">1. All Marine Engineer services described in this Invoice were performed in accordance with the terms of the service agreement between Gulf Coast Marine Engineering Solutions LLC and Offshore Energy Operations LLC.</w:t>
      </w:r>
    </w:p>
    <w:p>
      <w:pPr>
        <w:pStyle w:val="BodyText"/>
      </w:pPr>
      <w:r>
        <w:t xml:space="preserve">2. Payment is due within thirty (30) days from the date of this Invoice. Any amounts not received by the due date will accrue interest at a rate of 1.5% per month or the maximum rate permitted by Texas law, whichever is less.</w:t>
      </w:r>
    </w:p>
    <w:p>
      <w:pPr>
        <w:pStyle w:val="BodyText"/>
      </w:pPr>
      <w:r>
        <w:t xml:space="preserve">3. All engineering work and deliverables remain the property of Gulf Coast Marine Engineering Solutions LLC until full payment is received. Upon payment, all rights to documentation and reports are transferred to the client.</w:t>
      </w:r>
    </w:p>
    <w:p>
      <w:pPr>
        <w:pStyle w:val="BodyText"/>
      </w:pPr>
      <w:r>
        <w:t xml:space="preserve">4. This Invoice and all associated services are governed by the laws of the State of Texas and the applicable federal laws of the United States. Any disputes shall be resolved in the courts of Harris County, Houston, Texas.</w:t>
      </w:r>
    </w:p>
    <w:p>
      <w:pPr>
        <w:pStyle w:val="BodyText"/>
      </w:pPr>
      <w:r>
        <w:t xml:space="preserve">5. The Marine Engineer services provided comply with all relevant United States Coast Guard regulations, American Bureau of Shipping standards, and environmental protection requirements applicable to marine operations in the Houston region and Gulf of Mexico.</w:t>
      </w:r>
    </w:p>
    <w:p>
      <w:pPr>
        <w:pStyle w:val="BodyText"/>
      </w:pPr>
      <w:r>
        <w:t xml:space="preserve">6. Questions regarding this Invoice should be directed to our billing department at billing@gulfcoastmarineeng.com or by phone at (713) 555-0198.</w:t>
      </w:r>
    </w:p>
    <w:bookmarkEnd w:id="25"/>
    <w:p>
      <w:pPr>
        <w:pStyle w:val="BodyText"/>
      </w:pPr>
      <w:r>
        <w:rPr>
          <w:bCs/>
          <w:b/>
        </w:rPr>
        <w:t xml:space="preserve">Authorized Signature:</w:t>
      </w:r>
    </w:p>
    <w:p>
      <w:pPr>
        <w:pStyle w:val="BodyText"/>
      </w:pPr>
      <w:r>
        <w:t xml:space="preserve">Robert Chen, P.E.</w:t>
      </w:r>
    </w:p>
    <w:p>
      <w:pPr>
        <w:pStyle w:val="BodyText"/>
      </w:pPr>
      <w:r>
        <w:t xml:space="preserve">Senior Marine Engineer</w:t>
      </w:r>
    </w:p>
    <w:p>
      <w:pPr>
        <w:pStyle w:val="BodyText"/>
      </w:pPr>
      <w:r>
        <w:t xml:space="preserve">Gulf Coast Marine Engineering Solutions LLC</w:t>
      </w:r>
    </w:p>
    <w:p>
      <w:pPr>
        <w:pStyle w:val="BodyText"/>
      </w:pPr>
      <w:r>
        <w:t xml:space="preserve">Date: January 15, 2024</w:t>
      </w:r>
    </w:p>
    <w:p>
      <w:pPr>
        <w:pStyle w:val="BodyText"/>
      </w:pPr>
      <w:r>
        <w:rPr>
          <w:bCs/>
          <w:b/>
        </w:rPr>
        <w:t xml:space="preserve">Client Acknowledgment:</w:t>
      </w:r>
    </w:p>
    <w:p>
      <w:pPr>
        <w:pStyle w:val="BodyText"/>
      </w:pPr>
      <w:r>
        <w:t xml:space="preserve">___________________________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Gulf Coast Marine Engineering Solutions LLC | 1200 Energy Corridor Drive, Suite 450, Houston, Texas 77079, United States</w:t>
      </w:r>
    </w:p>
    <w:p>
      <w:pPr>
        <w:pStyle w:val="BodyText"/>
      </w:pPr>
      <w:r>
        <w:t xml:space="preserve">Phone: (713) 555-0198 | Email: info@gulfcoastmarineeng.com | Website: www.gulfcoastmarineeng.com</w:t>
      </w:r>
    </w:p>
    <w:p>
      <w:pPr>
        <w:pStyle w:val="BodyText"/>
      </w:pPr>
      <w:r>
        <w:t xml:space="preserve">Thank you for your business. We appreciate your trust in our Marine Engineer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2026-10-10T04:16:56Z</dcterms:created>
  <dcterms:modified xsi:type="dcterms:W3CDTF">2026-10-10T04:16:56Z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