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digital-marketing-pty-ltd"/>
    <w:p>
      <w:pPr>
        <w:pStyle w:val="Heading1"/>
      </w:pPr>
      <w:r>
        <w:t xml:space="preserve">Sydney Digital Marketing Pty Ltd</w:t>
      </w:r>
    </w:p>
    <w:p>
      <w:pPr>
        <w:pStyle w:val="FirstParagraph"/>
      </w:pPr>
      <w:r>
        <w:t xml:space="preserve">Level 12, 200 George Street</w:t>
      </w:r>
    </w:p>
    <w:p>
      <w:pPr>
        <w:pStyle w:val="BodyText"/>
      </w:pPr>
      <w:r>
        <w:t xml:space="preserve">Sydney, NSW 2000, Australia</w:t>
      </w:r>
    </w:p>
    <w:p>
      <w:pPr>
        <w:pStyle w:val="BodyText"/>
      </w:pPr>
      <w:r>
        <w:t xml:space="preserve">ABN: 45 123 456 789</w:t>
      </w:r>
    </w:p>
    <w:p>
      <w:pPr>
        <w:pStyle w:val="BodyText"/>
      </w:pPr>
      <w:r>
        <w:t xml:space="preserve">Phone: +61 2 9300 4567</w:t>
      </w:r>
    </w:p>
    <w:p>
      <w:pPr>
        <w:pStyle w:val="BodyText"/>
      </w:pPr>
      <w:r>
        <w:t xml:space="preserve">Email: billing@sydneydigitalmarketing.com.au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Harbourview Retail Group</w:t>
      </w:r>
    </w:p>
    <w:p>
      <w:pPr>
        <w:pStyle w:val="BodyText"/>
      </w:pPr>
      <w:r>
        <w:t xml:space="preserve">Attn: Mr. James Whitfield, CEO</w:t>
      </w:r>
    </w:p>
    <w:p>
      <w:pPr>
        <w:pStyle w:val="BodyText"/>
      </w:pPr>
      <w:r>
        <w:t xml:space="preserve">55 Martin Place</w:t>
      </w:r>
    </w:p>
    <w:p>
      <w:pPr>
        <w:pStyle w:val="BodyText"/>
      </w:pPr>
      <w:r>
        <w:t xml:space="preserve">Sydney, NSW 2000, Australia</w:t>
      </w:r>
    </w:p>
    <w:p>
      <w:pPr>
        <w:pStyle w:val="BodyText"/>
      </w:pPr>
      <w:r>
        <w:t xml:space="preserve">ABN: 87 987 654 321</w:t>
      </w:r>
    </w:p>
    <w:p>
      <w:pPr>
        <w:pStyle w:val="BodyText"/>
      </w:pPr>
      <w:r>
        <w:t xml:space="preserve">Email: j.whitfield@harbourviewretail.com.au</w:t>
      </w:r>
    </w:p>
    <w:bookmarkEnd w:id="22"/>
    <w:bookmarkStart w:id="23" w:name="service-provider"/>
    <w:p>
      <w:pPr>
        <w:pStyle w:val="Heading3"/>
      </w:pPr>
      <w:r>
        <w:t xml:space="preserve">Service Provider</w:t>
      </w:r>
    </w:p>
    <w:p>
      <w:pPr>
        <w:pStyle w:val="FirstParagraph"/>
      </w:pPr>
      <w:r>
        <w:rPr>
          <w:bCs/>
          <w:b/>
        </w:rPr>
        <w:t xml:space="preserve">Sydney Digital Marketing Pty Ltd</w:t>
      </w:r>
    </w:p>
    <w:p>
      <w:pPr>
        <w:pStyle w:val="BodyText"/>
      </w:pPr>
      <w:r>
        <w:t xml:space="preserve">Attn: Ms. Sarah Chen, Marketing Manager</w:t>
      </w:r>
    </w:p>
    <w:p>
      <w:pPr>
        <w:pStyle w:val="BodyText"/>
      </w:pPr>
      <w:r>
        <w:t xml:space="preserve">Level 12, 200 George Street</w:t>
      </w:r>
    </w:p>
    <w:p>
      <w:pPr>
        <w:pStyle w:val="BodyText"/>
      </w:pPr>
      <w:r>
        <w:t xml:space="preserve">Sydney, NSW 2000, Australia</w:t>
      </w:r>
    </w:p>
    <w:p>
      <w:pPr>
        <w:pStyle w:val="BodyText"/>
      </w:pPr>
      <w:r>
        <w:t xml:space="preserve">ABN: 45 123 456 789</w:t>
      </w:r>
    </w:p>
    <w:p>
      <w:pPr>
        <w:pStyle w:val="BodyText"/>
      </w:pPr>
      <w:r>
        <w:t xml:space="preserve">Email: s.chen@sydneydigitalmarketing.com.au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Development and execution of the Q3 digital marketing strategy for the Australia Sydney metropolitan market, including SEO optimisation, paid search campaigns, and content calendar planning.</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Management of social media channels (LinkedIn, Instagram, Facebook) targeting the Australia Sydney consumer demographic. Includes weekly content creation, community engagement, and performance reporting.</w:t>
            </w:r>
          </w:p>
        </w:tc>
        <w:tc>
          <w:tcPr/>
          <w:p>
            <w:pPr>
              <w:pStyle w:val="Compact"/>
              <w:jc w:val="left"/>
            </w:pPr>
            <w:r>
              <w:t xml:space="preserve">Marketing Manager</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Coordination of the "Sydney Summer Launch" campaign, encompassing email marketing automation, influencer partnerships within Australia Sydney, and event promotion at Circular Quay.</w:t>
            </w:r>
          </w:p>
        </w:tc>
        <w:tc>
          <w:tcPr/>
          <w:p>
            <w:pPr>
              <w:pStyle w:val="Compact"/>
              <w:jc w:val="left"/>
            </w:pPr>
            <w:r>
              <w:t xml:space="preserve">Marketing Manager</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Monthly marketing analytics review and strategic advisory session. Presentation of KPIs, conversion funnel analysis, and budget reallocation recommendations to the executive team in Australia Sydney.</w:t>
            </w:r>
          </w:p>
        </w:tc>
        <w:tc>
          <w:tcPr/>
          <w:p>
            <w:pPr>
              <w:pStyle w:val="Compact"/>
              <w:jc w:val="left"/>
            </w:pPr>
            <w:r>
              <w:t xml:space="preserve">Marketing Manager</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5</w:t>
            </w:r>
          </w:p>
        </w:tc>
        <w:tc>
          <w:tcPr/>
          <w:p>
            <w:pPr>
              <w:pStyle w:val="Compact"/>
              <w:jc w:val="left"/>
            </w:pPr>
            <w:r>
              <w:t xml:space="preserve">Vendor and agency management for third-party advertising spend. Oversight of media buying across Australian platforms, contract negotiations, and quality assurance of all creative assets produced for the Australia Sydney market.</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6</w:t>
            </w:r>
          </w:p>
        </w:tc>
        <w:tc>
          <w:tcPr/>
          <w:p>
            <w:pPr>
              <w:pStyle w:val="Compact"/>
              <w:jc w:val="left"/>
            </w:pPr>
            <w:r>
              <w:t xml:space="preserve">Preparation of the comprehensive monthly marketing performance report. Includes detailed breakdown of all campaigns, ROI calculations, competitor benchmarking within Australia Sydney, and forward-looking recommendations for the following quarter.</w:t>
            </w:r>
          </w:p>
        </w:tc>
        <w:tc>
          <w:tcPr/>
          <w:p>
            <w:pPr>
              <w:pStyle w:val="Compact"/>
              <w:jc w:val="left"/>
            </w:pPr>
            <w:r>
              <w:t xml:space="preserve">Marketing Manager</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bl>
    <w:p>
      <w:pPr>
        <w:pStyle w:val="BodyText"/>
      </w:pPr>
      <w:r>
        <w:t xml:space="preserve">Subtotal (AUD)</w:t>
      </w:r>
      <w:r>
        <w:t xml:space="preserve">$24,700.00</w:t>
      </w:r>
    </w:p>
    <w:p>
      <w:pPr>
        <w:pStyle w:val="BodyText"/>
      </w:pPr>
      <w:r>
        <w:t xml:space="preserve">GST @ 10% (AUD)</w:t>
      </w:r>
      <w:r>
        <w:t xml:space="preserve">$2,470.00</w:t>
      </w:r>
    </w:p>
    <w:p>
      <w:pPr>
        <w:pStyle w:val="BodyText"/>
      </w:pPr>
      <w:r>
        <w:t xml:space="preserve">TOTAL DUE (AUD)</w:t>
      </w:r>
      <w:r>
        <w:t xml:space="preserve">$27,170.00</w:t>
      </w:r>
    </w:p>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15 June 2025. Please ensure payment is received no later than 15 July 2025 to avoid late payment interest as stipulated under the Australian Competition and Consumer Act 2010.</w:t>
      </w:r>
    </w:p>
    <w:p>
      <w:pPr>
        <w:pStyle w:val="BodyText"/>
      </w:pPr>
      <w:r>
        <w:rPr>
          <w:bCs/>
          <w:b/>
        </w:rPr>
        <w:t xml:space="preserve">Bank Transfer Details:</w:t>
      </w:r>
    </w:p>
    <w:p>
      <w:pPr>
        <w:pStyle w:val="BodyText"/>
      </w:pPr>
      <w:r>
        <w:t xml:space="preserve">Bank: Commonwealth Bank of Australia</w:t>
      </w:r>
    </w:p>
    <w:p>
      <w:pPr>
        <w:pStyle w:val="BodyText"/>
      </w:pPr>
      <w:r>
        <w:t xml:space="preserve">BSB: 063-123</w:t>
      </w:r>
    </w:p>
    <w:p>
      <w:pPr>
        <w:pStyle w:val="BodyText"/>
      </w:pPr>
      <w:r>
        <w:t xml:space="preserve">Account Name: Sydney Digital Marketing Pty Ltd</w:t>
      </w:r>
    </w:p>
    <w:p>
      <w:pPr>
        <w:pStyle w:val="BodyText"/>
      </w:pPr>
      <w:r>
        <w:t xml:space="preserve">Account Number: 1234 5678</w:t>
      </w:r>
    </w:p>
    <w:p>
      <w:pPr>
        <w:pStyle w:val="BodyText"/>
      </w:pPr>
      <w:r>
        <w:t xml:space="preserve">Reference: INV-2025-0472</w:t>
      </w:r>
    </w:p>
    <w:p>
      <w:pPr>
        <w:pStyle w:val="BodyText"/>
      </w:pPr>
      <w:r>
        <w:rPr>
          <w:bCs/>
          <w:b/>
        </w:rPr>
        <w:t xml:space="preserve">Alternative:</w:t>
      </w:r>
      <w:r>
        <w:t xml:space="preserve"> </w:t>
      </w:r>
      <w:r>
        <w:t xml:space="preserve">Cheque payable to "Sydney Digital Marketing Pty Ltd" posted to Level 12, 200 George Street, Sydney, NSW 2000, Australia.</w:t>
      </w:r>
    </w:p>
    <w:bookmarkEnd w:id="24"/>
    <w:bookmarkStart w:id="25" w:name="notes-additional-information"/>
    <w:p>
      <w:pPr>
        <w:pStyle w:val="Heading3"/>
      </w:pPr>
      <w:r>
        <w:t xml:space="preserve">Notes &amp; Additional Information</w:t>
      </w:r>
    </w:p>
    <w:p>
      <w:pPr>
        <w:pStyle w:val="FirstParagraph"/>
      </w:pPr>
      <w:r>
        <w:t xml:space="preserve">This Invoice has been issued by Sydney Digital Marketing Pty Ltd in accordance with the Service Agreement dated 1 April 2025 between the parties. All services rendered were performed by Ms. Sarah Chen in her capacity as the designated Marketing Manager for the client account.</w:t>
      </w:r>
    </w:p>
    <w:p>
      <w:pPr>
        <w:pStyle w:val="BodyText"/>
      </w:pPr>
      <w:r>
        <w:t xml:space="preserve">All rates quoted are in Australian Dollars (AUD) and are exclusive of Goods and Services Tax (GST), which has been applied at the current Australian rate of 10% as mandated by the Australian Taxation Office. This Invoice is valid for the service period of May 2025 and covers all marketing activities conducted within the Australia Sydney metropolitan area and its surrounding regions.</w:t>
      </w:r>
    </w:p>
    <w:p>
      <w:pPr>
        <w:pStyle w:val="BodyText"/>
      </w:pPr>
      <w:r>
        <w:t xml:space="preserve">The Marketing Manager has fulfilled all deliverables as outlined in the Statement of Work, including but not limited to: the Q3 strategy document, 22 social media posts, 4 email campaigns, 3 influencer collaboration briefs, and the comprehensive monthly analytics report. All work was completed to the satisfaction of the client's executive team during the final review meeting held on 28 May 2025 at the Harbourview Retail Group offices in Australia Sydney.</w:t>
      </w:r>
    </w:p>
    <w:p>
      <w:pPr>
        <w:pStyle w:val="BodyText"/>
      </w:pPr>
      <w:r>
        <w:t xml:space="preserve">Should you have any queries regarding this Invoice or require a detailed itemised breakdown of any line item, please contact our billing department at billing@sydneydigitalmarketing.com.au or by phone at +61 2 9300 4567 during business hours (Monday to Friday, 9:00 AM – 5:30 PM AEST).</w:t>
      </w:r>
    </w:p>
    <w:p>
      <w:pPr>
        <w:pStyle w:val="BodyText"/>
      </w:pPr>
      <w:r>
        <w:t xml:space="preserve">Thank you for your continued partnership. We look forward to delivering exceptional marketing results for your brand in Australia Sydney and beyond in the coming months.</w:t>
      </w:r>
    </w:p>
    <w:bookmarkEnd w:id="25"/>
    <w:p>
      <w:pPr>
        <w:pStyle w:val="BodyText"/>
      </w:pPr>
      <w:r>
        <w:rPr>
          <w:bCs/>
          <w:b/>
        </w:rPr>
        <w:t xml:space="preserve">Sydney Digital Marketing Pty Ltd</w:t>
      </w:r>
      <w:r>
        <w:t xml:space="preserve"> </w:t>
      </w:r>
      <w:r>
        <w:t xml:space="preserve">| ABN: 45 123 456 789 | Level 12, 200 George Street, Sydney, NSW 2000, Australia</w:t>
      </w:r>
    </w:p>
    <w:p>
      <w:pPr>
        <w:pStyle w:val="BodyText"/>
      </w:pPr>
      <w:r>
        <w:t xml:space="preserve">This Invoice was generated electronically and is valid without a physical signature. For authentication, please verify the Invoice number INV-2025-0472 against our records.</w:t>
      </w:r>
    </w:p>
    <w:p>
      <w:pPr>
        <w:pStyle w:val="BodyText"/>
      </w:pPr>
      <w:r>
        <w:t xml:space="preserve">© 2025 Sydney Digital Marketing Pty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Australia Sydney</dc:title>
  <dc:creator/>
  <dc:language>en</dc:language>
  <cp:keywords/>
  <dcterms:created xsi:type="dcterms:W3CDTF">2026-10-10T07:35:17Z</dcterms:created>
  <dcterms:modified xsi:type="dcterms:W3CDTF">2026-10-10T07:35:17Z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