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savanna-digital-solutions-pty-ltd"/>
    <w:p>
      <w:pPr>
        <w:pStyle w:val="Heading1"/>
      </w:pPr>
      <w:r>
        <w:t xml:space="preserve">Savanna Digital Solutions (Pty) Ltd</w:t>
      </w:r>
    </w:p>
    <w:p>
      <w:pPr>
        <w:pStyle w:val="FirstParagraph"/>
      </w:pPr>
      <w:r>
        <w:t xml:space="preserve">142 Rivonia Road, Sandton</w:t>
      </w:r>
    </w:p>
    <w:p>
      <w:pPr>
        <w:pStyle w:val="BodyText"/>
      </w:pPr>
      <w:r>
        <w:t xml:space="preserve">Johannesburg, 2196, South Africa</w:t>
      </w:r>
    </w:p>
    <w:p>
      <w:pPr>
        <w:pStyle w:val="BodyText"/>
      </w:pPr>
      <w:r>
        <w:t xml:space="preserve">VAT Registration No: 4930287651</w:t>
      </w:r>
    </w:p>
    <w:p>
      <w:pPr>
        <w:pStyle w:val="BodyText"/>
      </w:pPr>
      <w:r>
        <w:t xml:space="preserve">Reg No: 2019/456789/07</w:t>
      </w:r>
    </w:p>
    <w:p>
      <w:pPr>
        <w:pStyle w:val="BodyText"/>
      </w:pPr>
      <w:r>
        <w:t xml:space="preserve">info@savannadigital.co.za | +27 (0)11 456 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Thabo Mokoena</w:t>
      </w:r>
    </w:p>
    <w:p>
      <w:pPr>
        <w:pStyle w:val="BodyText"/>
      </w:pPr>
      <w:r>
        <w:t xml:space="preserve">Chief Executive Officer</w:t>
      </w:r>
    </w:p>
    <w:p>
      <w:pPr>
        <w:pStyle w:val="BodyText"/>
      </w:pPr>
      <w:r>
        <w:t xml:space="preserve">Protea Holdings Group (Pty) Ltd</w:t>
      </w:r>
    </w:p>
    <w:p>
      <w:pPr>
        <w:pStyle w:val="BodyText"/>
      </w:pPr>
      <w:r>
        <w:t xml:space="preserve">88 Nelson Mandela Drive, Rosebank</w:t>
      </w:r>
    </w:p>
    <w:p>
      <w:pPr>
        <w:pStyle w:val="BodyText"/>
      </w:pPr>
      <w:r>
        <w:t xml:space="preserve">Johannesburg, 2196, South Africa</w:t>
      </w:r>
    </w:p>
    <w:p>
      <w:pPr>
        <w:pStyle w:val="BodyText"/>
      </w:pPr>
      <w:r>
        <w:t xml:space="preserve">VAT No: 4930112233</w:t>
      </w:r>
    </w:p>
    <w:p>
      <w:pPr>
        <w:pStyle w:val="BodyText"/>
      </w:pPr>
      <w:r>
        <w:t xml:space="preserve">finance@proteaholdings.co.za</w:t>
      </w:r>
    </w:p>
    <w:bookmarkEnd w:id="22"/>
    <w:bookmarkStart w:id="23" w:name="bill-from"/>
    <w:p>
      <w:pPr>
        <w:pStyle w:val="Heading3"/>
      </w:pPr>
      <w:r>
        <w:t xml:space="preserve">Bill From</w:t>
      </w:r>
    </w:p>
    <w:p>
      <w:pPr>
        <w:pStyle w:val="FirstParagraph"/>
      </w:pPr>
      <w:r>
        <w:rPr>
          <w:bCs/>
          <w:b/>
        </w:rPr>
        <w:t xml:space="preserve">Savanna Digital Solutions (Pty) Ltd</w:t>
      </w:r>
    </w:p>
    <w:p>
      <w:pPr>
        <w:pStyle w:val="BodyText"/>
      </w:pPr>
      <w:r>
        <w:t xml:space="preserve">142 Rivonia Road, Sandton</w:t>
      </w:r>
    </w:p>
    <w:p>
      <w:pPr>
        <w:pStyle w:val="BodyText"/>
      </w:pPr>
      <w:r>
        <w:t xml:space="preserve">Johannesburg, 2196, South Africa</w:t>
      </w:r>
    </w:p>
    <w:p>
      <w:pPr>
        <w:pStyle w:val="BodyText"/>
      </w:pPr>
      <w:r>
        <w:t xml:space="preserve">VAT No: 4930287651</w:t>
      </w:r>
    </w:p>
    <w:p>
      <w:pPr>
        <w:pStyle w:val="BodyText"/>
      </w:pPr>
      <w:r>
        <w:t xml:space="preserve">accounts@savannadigital.co.za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Rate (ZAR)</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Marketing Manager – Strategic Marketing Plan Development and Implementation Oversight for Q2 2025, Johannesburg metropolitan market</w:t>
            </w:r>
          </w:p>
        </w:tc>
        <w:tc>
          <w:tcPr/>
          <w:p>
            <w:pPr>
              <w:pStyle w:val="Compact"/>
              <w:jc w:val="left"/>
            </w:pPr>
            <w:r>
              <w:t xml:space="preserve">1,850.00</w:t>
            </w:r>
          </w:p>
        </w:tc>
        <w:tc>
          <w:tcPr/>
          <w:p>
            <w:pPr>
              <w:pStyle w:val="Compact"/>
              <w:jc w:val="left"/>
            </w:pPr>
            <w:r>
              <w:t xml:space="preserve">24</w:t>
            </w:r>
          </w:p>
        </w:tc>
        <w:tc>
          <w:tcPr/>
          <w:p>
            <w:pPr>
              <w:pStyle w:val="Compact"/>
              <w:jc w:val="left"/>
            </w:pPr>
            <w:r>
              <w:t xml:space="preserve">1</w:t>
            </w:r>
          </w:p>
        </w:tc>
        <w:tc>
          <w:tcPr/>
          <w:p>
            <w:pPr>
              <w:pStyle w:val="Compact"/>
              <w:jc w:val="left"/>
            </w:pPr>
            <w:r>
              <w:t xml:space="preserve">44,400.00</w:t>
            </w:r>
          </w:p>
        </w:tc>
      </w:tr>
      <w:tr>
        <w:tc>
          <w:tcPr/>
          <w:p>
            <w:pPr>
              <w:pStyle w:val="Compact"/>
              <w:jc w:val="left"/>
            </w:pPr>
            <w:r>
              <w:t xml:space="preserve">02</w:t>
            </w:r>
          </w:p>
        </w:tc>
        <w:tc>
          <w:tcPr/>
          <w:p>
            <w:pPr>
              <w:pStyle w:val="Compact"/>
              <w:jc w:val="left"/>
            </w:pPr>
            <w:r>
              <w:t xml:space="preserve">Marketing Manager – Digital Campaign Management (Social Media, SEO, and Paid Advertising) across South Africa Johannesburg and Gauteng regions</w:t>
            </w:r>
          </w:p>
        </w:tc>
        <w:tc>
          <w:tcPr/>
          <w:p>
            <w:pPr>
              <w:pStyle w:val="Compact"/>
              <w:jc w:val="left"/>
            </w:pPr>
            <w:r>
              <w:t xml:space="preserve">1,850.00</w:t>
            </w:r>
          </w:p>
        </w:tc>
        <w:tc>
          <w:tcPr/>
          <w:p>
            <w:pPr>
              <w:pStyle w:val="Compact"/>
              <w:jc w:val="left"/>
            </w:pPr>
            <w:r>
              <w:t xml:space="preserve">32</w:t>
            </w:r>
          </w:p>
        </w:tc>
        <w:tc>
          <w:tcPr/>
          <w:p>
            <w:pPr>
              <w:pStyle w:val="Compact"/>
              <w:jc w:val="left"/>
            </w:pPr>
            <w:r>
              <w:t xml:space="preserve">1</w:t>
            </w:r>
          </w:p>
        </w:tc>
        <w:tc>
          <w:tcPr/>
          <w:p>
            <w:pPr>
              <w:pStyle w:val="Compact"/>
              <w:jc w:val="left"/>
            </w:pPr>
            <w:r>
              <w:t xml:space="preserve">59,200.00</w:t>
            </w:r>
          </w:p>
        </w:tc>
      </w:tr>
      <w:tr>
        <w:tc>
          <w:tcPr/>
          <w:p>
            <w:pPr>
              <w:pStyle w:val="Compact"/>
              <w:jc w:val="left"/>
            </w:pPr>
            <w:r>
              <w:t xml:space="preserve">03</w:t>
            </w:r>
          </w:p>
        </w:tc>
        <w:tc>
          <w:tcPr/>
          <w:p>
            <w:pPr>
              <w:pStyle w:val="Compact"/>
              <w:jc w:val="left"/>
            </w:pPr>
            <w:r>
              <w:t xml:space="preserve">Marketing Manager – Brand Positioning and Market Research Analysis for South Africa Johannesburg consumer demographics</w:t>
            </w:r>
          </w:p>
        </w:tc>
        <w:tc>
          <w:tcPr/>
          <w:p>
            <w:pPr>
              <w:pStyle w:val="Compact"/>
              <w:jc w:val="left"/>
            </w:pPr>
            <w:r>
              <w:t xml:space="preserve">1,850.00</w:t>
            </w:r>
          </w:p>
        </w:tc>
        <w:tc>
          <w:tcPr/>
          <w:p>
            <w:pPr>
              <w:pStyle w:val="Compact"/>
              <w:jc w:val="left"/>
            </w:pPr>
            <w:r>
              <w:t xml:space="preserve">16</w:t>
            </w:r>
          </w:p>
        </w:tc>
        <w:tc>
          <w:tcPr/>
          <w:p>
            <w:pPr>
              <w:pStyle w:val="Compact"/>
              <w:jc w:val="left"/>
            </w:pPr>
            <w:r>
              <w:t xml:space="preserve">1</w:t>
            </w:r>
          </w:p>
        </w:tc>
        <w:tc>
          <w:tcPr/>
          <w:p>
            <w:pPr>
              <w:pStyle w:val="Compact"/>
              <w:jc w:val="left"/>
            </w:pPr>
            <w:r>
              <w:t xml:space="preserve">29,600.00</w:t>
            </w:r>
          </w:p>
        </w:tc>
      </w:tr>
      <w:tr>
        <w:tc>
          <w:tcPr/>
          <w:p>
            <w:pPr>
              <w:pStyle w:val="Compact"/>
              <w:jc w:val="left"/>
            </w:pPr>
            <w:r>
              <w:t xml:space="preserve">04</w:t>
            </w:r>
          </w:p>
        </w:tc>
        <w:tc>
          <w:tcPr/>
          <w:p>
            <w:pPr>
              <w:pStyle w:val="Compact"/>
              <w:jc w:val="left"/>
            </w:pPr>
            <w:r>
              <w:t xml:space="preserve">Marketing Manager – Team Leadership and Coordination of in-house marketing staff, including weekly performance reviews and KPI reporting</w:t>
            </w:r>
          </w:p>
        </w:tc>
        <w:tc>
          <w:tcPr/>
          <w:p>
            <w:pPr>
              <w:pStyle w:val="Compact"/>
              <w:jc w:val="left"/>
            </w:pPr>
            <w:r>
              <w:t xml:space="preserve">1,850.00</w:t>
            </w:r>
          </w:p>
        </w:tc>
        <w:tc>
          <w:tcPr/>
          <w:p>
            <w:pPr>
              <w:pStyle w:val="Compact"/>
              <w:jc w:val="left"/>
            </w:pPr>
            <w:r>
              <w:t xml:space="preserve">20</w:t>
            </w:r>
          </w:p>
        </w:tc>
        <w:tc>
          <w:tcPr/>
          <w:p>
            <w:pPr>
              <w:pStyle w:val="Compact"/>
              <w:jc w:val="left"/>
            </w:pPr>
            <w:r>
              <w:t xml:space="preserve">1</w:t>
            </w:r>
          </w:p>
        </w:tc>
        <w:tc>
          <w:tcPr/>
          <w:p>
            <w:pPr>
              <w:pStyle w:val="Compact"/>
              <w:jc w:val="left"/>
            </w:pPr>
            <w:r>
              <w:t xml:space="preserve">37,000.00</w:t>
            </w:r>
          </w:p>
        </w:tc>
      </w:tr>
      <w:tr>
        <w:tc>
          <w:tcPr/>
          <w:p>
            <w:pPr>
              <w:pStyle w:val="Compact"/>
              <w:jc w:val="left"/>
            </w:pPr>
            <w:r>
              <w:t xml:space="preserve">05</w:t>
            </w:r>
          </w:p>
        </w:tc>
        <w:tc>
          <w:tcPr/>
          <w:p>
            <w:pPr>
              <w:pStyle w:val="Compact"/>
              <w:jc w:val="left"/>
            </w:pPr>
            <w:r>
              <w:t xml:space="preserve">Marketing Manager – Vendor and Agency Liaison for print, broadcast, and digital media partnerships within Johannesburg</w:t>
            </w:r>
          </w:p>
        </w:tc>
        <w:tc>
          <w:tcPr/>
          <w:p>
            <w:pPr>
              <w:pStyle w:val="Compact"/>
              <w:jc w:val="left"/>
            </w:pPr>
            <w:r>
              <w:t xml:space="preserve">1,850.00</w:t>
            </w:r>
          </w:p>
        </w:tc>
        <w:tc>
          <w:tcPr/>
          <w:p>
            <w:pPr>
              <w:pStyle w:val="Compact"/>
              <w:jc w:val="left"/>
            </w:pPr>
            <w:r>
              <w:t xml:space="preserve">12</w:t>
            </w:r>
          </w:p>
        </w:tc>
        <w:tc>
          <w:tcPr/>
          <w:p>
            <w:pPr>
              <w:pStyle w:val="Compact"/>
              <w:jc w:val="left"/>
            </w:pPr>
            <w:r>
              <w:t xml:space="preserve">1</w:t>
            </w:r>
          </w:p>
        </w:tc>
        <w:tc>
          <w:tcPr/>
          <w:p>
            <w:pPr>
              <w:pStyle w:val="Compact"/>
              <w:jc w:val="left"/>
            </w:pPr>
            <w:r>
              <w:t xml:space="preserve">22,200.00</w:t>
            </w:r>
          </w:p>
        </w:tc>
      </w:tr>
      <w:tr>
        <w:tc>
          <w:tcPr/>
          <w:p>
            <w:pPr>
              <w:pStyle w:val="Compact"/>
              <w:jc w:val="left"/>
            </w:pPr>
            <w:r>
              <w:t xml:space="preserve">06</w:t>
            </w:r>
          </w:p>
        </w:tc>
        <w:tc>
          <w:tcPr/>
          <w:p>
            <w:pPr>
              <w:pStyle w:val="Compact"/>
              <w:jc w:val="left"/>
            </w:pPr>
            <w:r>
              <w:t xml:space="preserve">Marketing Manager – Monthly Performance Report and ROI Analysis presentation to executive board, South Africa Johannesburg office</w:t>
            </w:r>
          </w:p>
        </w:tc>
        <w:tc>
          <w:tcPr/>
          <w:p>
            <w:pPr>
              <w:pStyle w:val="Compact"/>
              <w:jc w:val="left"/>
            </w:pPr>
            <w:r>
              <w:t xml:space="preserve">1,850.00</w:t>
            </w:r>
          </w:p>
        </w:tc>
        <w:tc>
          <w:tcPr/>
          <w:p>
            <w:pPr>
              <w:pStyle w:val="Compact"/>
              <w:jc w:val="left"/>
            </w:pPr>
            <w:r>
              <w:t xml:space="preserve">8</w:t>
            </w:r>
          </w:p>
        </w:tc>
        <w:tc>
          <w:tcPr/>
          <w:p>
            <w:pPr>
              <w:pStyle w:val="Compact"/>
              <w:jc w:val="left"/>
            </w:pPr>
            <w:r>
              <w:t xml:space="preserve">1</w:t>
            </w:r>
          </w:p>
        </w:tc>
        <w:tc>
          <w:tcPr/>
          <w:p>
            <w:pPr>
              <w:pStyle w:val="Compact"/>
              <w:jc w:val="left"/>
            </w:pPr>
            <w:r>
              <w:t xml:space="preserve">14,800.00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207,200.00</w:t>
            </w:r>
          </w:p>
        </w:tc>
      </w:tr>
      <w:tr>
        <w:tc>
          <w:tcPr/>
          <w:p>
            <w:pPr>
              <w:pStyle w:val="Compact"/>
              <w:jc w:val="left"/>
            </w:pPr>
            <w:r>
              <w:t xml:space="preserve">VAT @ 15% (South Africa)</w:t>
            </w:r>
          </w:p>
        </w:tc>
        <w:tc>
          <w:tcPr/>
          <w:p>
            <w:pPr>
              <w:pStyle w:val="Compact"/>
              <w:jc w:val="left"/>
            </w:pPr>
            <w:r>
              <w:t xml:space="preserve">R 31,080.00</w:t>
            </w:r>
          </w:p>
        </w:tc>
      </w:tr>
      <w:tr>
        <w:tc>
          <w:tcPr/>
          <w:p>
            <w:pPr>
              <w:pStyle w:val="Compact"/>
              <w:jc w:val="left"/>
            </w:pPr>
            <w:r>
              <w:t xml:space="preserve">TOTAL AMOUNT DUE</w:t>
            </w:r>
          </w:p>
        </w:tc>
        <w:tc>
          <w:tcPr/>
          <w:p>
            <w:pPr>
              <w:pStyle w:val="Compact"/>
              <w:jc w:val="left"/>
            </w:pPr>
            <w:r>
              <w:t xml:space="preserve">R 238,280.00</w:t>
            </w:r>
          </w:p>
        </w:tc>
      </w:tr>
    </w:tbl>
    <w:p>
      <w:pPr>
        <w:pStyle w:val="BodyText"/>
      </w:pPr>
      <w:r>
        <w:t xml:space="preserve">VAT is calculated in accordance with the South African Revenue Service (SARS) regulations applicable in South Africa Johannesburg and the broader Gauteng province.</w:t>
      </w:r>
    </w:p>
    <w:bookmarkStart w:id="24" w:name="payment-terms-and-instructions"/>
    <w:p>
      <w:pPr>
        <w:pStyle w:val="Heading3"/>
      </w:pPr>
      <w:r>
        <w:t xml:space="preserve">Payment Terms and Instructions</w:t>
      </w:r>
    </w:p>
    <w:p>
      <w:pPr>
        <w:pStyle w:val="FirstParagraph"/>
      </w:pPr>
      <w:r>
        <w:rPr>
          <w:bCs/>
          <w:b/>
        </w:rPr>
        <w:t xml:space="preserve">Payment Due:</w:t>
      </w:r>
      <w:r>
        <w:t xml:space="preserve"> </w:t>
      </w:r>
      <w:r>
        <w:t xml:space="preserve">Within 30 days of the Invoice date (15 July 2025). Please ensure payment is made in South African Rand (ZAR) to the bank account detailed below. Late payments will attract interest at the rate of 10% per annum as stipulated in our service agreement.</w:t>
      </w:r>
    </w:p>
    <w:p>
      <w:pPr>
        <w:pStyle w:val="BodyText"/>
      </w:pPr>
      <w:r>
        <w:rPr>
          <w:bCs/>
          <w:b/>
        </w:rPr>
        <w:t xml:space="preserve">Bank:</w:t>
      </w:r>
      <w:r>
        <w:t xml:space="preserve"> </w:t>
      </w:r>
      <w:r>
        <w:t xml:space="preserve">Standard Bank, South Africa Johannesburg Branch</w:t>
      </w:r>
    </w:p>
    <w:p>
      <w:pPr>
        <w:pStyle w:val="BodyText"/>
      </w:pPr>
      <w:r>
        <w:rPr>
          <w:bCs/>
          <w:b/>
        </w:rPr>
        <w:t xml:space="preserve">Account Name:</w:t>
      </w:r>
      <w:r>
        <w:t xml:space="preserve"> </w:t>
      </w:r>
      <w:r>
        <w:t xml:space="preserve">Savanna Digital Solutions (Pty) Ltd</w:t>
      </w:r>
    </w:p>
    <w:p>
      <w:pPr>
        <w:pStyle w:val="BodyText"/>
      </w:pPr>
      <w:r>
        <w:rPr>
          <w:bCs/>
          <w:b/>
        </w:rPr>
        <w:t xml:space="preserve">Account Number:</w:t>
      </w:r>
      <w:r>
        <w:t xml:space="preserve"> </w:t>
      </w:r>
      <w:r>
        <w:t xml:space="preserve">0123 4567 890</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INV-2025-00472</w:t>
      </w:r>
    </w:p>
    <w:p>
      <w:pPr>
        <w:pStyle w:val="BodyText"/>
      </w:pPr>
      <w:r>
        <w:rPr>
          <w:bCs/>
          <w:b/>
        </w:rPr>
        <w:t xml:space="preserve">Alternative Payment:</w:t>
      </w:r>
      <w:r>
        <w:t xml:space="preserve"> </w:t>
      </w:r>
      <w:r>
        <w:t xml:space="preserve">EFT via the Standard Bank Business Portal or cheque payable to "Savanna Digital Solutions (Pty) Ltd" posted to our Sandton, Johannesburg, South Africa office.</w:t>
      </w:r>
    </w:p>
    <w:bookmarkEnd w:id="24"/>
    <w:bookmarkStart w:id="25" w:name="additional-notes-regarding-this-invoice"/>
    <w:p>
      <w:pPr>
        <w:pStyle w:val="Heading3"/>
      </w:pPr>
      <w:r>
        <w:t xml:space="preserve">Additional Notes Regarding This Invoice</w:t>
      </w:r>
    </w:p>
    <w:p>
      <w:pPr>
        <w:pStyle w:val="FirstParagraph"/>
      </w:pPr>
      <w:r>
        <w:t xml:space="preserve">This Invoice covers the professional services rendered by our senior Marketing Manager, Mr. Lerato Dlamini, for the month of May 2025. The Marketing Manager was engaged on a full-time contractual basis to oversee all marketing operations for Protea Holdings Group within the South Africa Johannesburg metropolitan area and surrounding Gauteng regions. All deliverables, including the Q2 strategic marketing plan, digital campaign assets, brand research reports, and monthly performance presentations, have been completed and delivered to the client's executive team as per the scope of work outlined in the original service-level agreement dated 01 March 2025.</w:t>
      </w:r>
    </w:p>
    <w:p>
      <w:pPr>
        <w:pStyle w:val="BodyText"/>
      </w:pPr>
      <w:r>
        <w:t xml:space="preserve">The Marketing Manager's responsibilities during this billing period included but were not limited to: developing and executing integrated marketing communications strategies tailored to the South Africa Johannesburg market; managing a digital advertising budget of R 1.2 million across Google, Meta, and LinkedIn platforms; conducting quarterly brand health surveys with 500+ respondents in Johannesburg; coordinating with three external creative agencies; and presenting monthly KPI dashboards to the board of directors. All work was performed in compliance with South African labour legislation and the Protection of Personal Information Act (POPIA).</w:t>
      </w:r>
    </w:p>
    <w:p>
      <w:pPr>
        <w:pStyle w:val="BodyText"/>
      </w:pPr>
      <w:r>
        <w:t xml:space="preserve">Please note that this Invoice is issued in accordance with the requirements of the South African Revenue Service (SARS) and the National Credit Act. Should you have any queries regarding the line items, the Marketing Manager's hours logged, or the VAT calculation on this Invoice, please contact our accounts department at accounts@savannadigital.co.za or telephone +27 (0)11 456 7890, extension 204, during business hours (Monday to Friday, 08:00–17:00, South Africa Johannesburg time, SAST).</w:t>
      </w:r>
    </w:p>
    <w:p>
      <w:pPr>
        <w:pStyle w:val="BodyText"/>
      </w:pPr>
      <w:r>
        <w:t xml:space="preserve">Thank you for your continued partnership. We look forward to the Marketing Manager continuing to deliver exceptional results for your brand in South Africa Johannesburg and beyond in the coming quarters.</w:t>
      </w:r>
    </w:p>
    <w:bookmarkEnd w:id="25"/>
    <w:p>
      <w:pPr>
        <w:pStyle w:val="BodyText"/>
      </w:pPr>
      <w:r>
        <w:rPr>
          <w:bCs/>
          <w:b/>
        </w:rPr>
        <w:t xml:space="preserve">Savanna Digital Solutions (Pty) Ltd</w:t>
      </w:r>
      <w:r>
        <w:t xml:space="preserve"> </w:t>
      </w:r>
      <w:r>
        <w:t xml:space="preserve">| 142 Rivonia Road, Sandton, Johannesburg, 2196, South Africa</w:t>
      </w:r>
    </w:p>
    <w:p>
      <w:pPr>
        <w:pStyle w:val="BodyText"/>
      </w:pPr>
      <w:r>
        <w:t xml:space="preserve">Reg No: 2019/456789/07 | VAT No: 4930287651 | B-BBEE Level 1 Contributor</w:t>
      </w:r>
    </w:p>
    <w:p>
      <w:pPr>
        <w:pStyle w:val="BodyText"/>
      </w:pPr>
      <w:r>
        <w:t xml:space="preserve">This Invoice was generated electronically and is valid without a physical signature in terms of the Electronic Communications and Transactions Act 25 of 2002 (South Africa).</w:t>
      </w:r>
    </w:p>
    <w:p>
      <w:pPr>
        <w:pStyle w:val="BodyText"/>
      </w:pPr>
      <w:r>
        <w:t xml:space="preserve">Page 1 of 1 | Invoice INV-2025-00472 | Generated: 15 June 2025, 09:42 SAST, 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South Africa Johannesburg</dc:title>
  <dc:creator/>
  <dc:language>en</dc:language>
  <cp:keywords/>
  <dcterms:created xsi:type="dcterms:W3CDTF">2026-10-10T08:19:21Z</dcterms:created>
  <dcterms:modified xsi:type="dcterms:W3CDTF">2026-10-10T08:19:21Z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