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digital-marketing-co.-ltd."/>
    <w:p>
      <w:pPr>
        <w:pStyle w:val="Heading1"/>
      </w:pPr>
      <w:r>
        <w:t xml:space="preserve">Seoul Digital Marketing Co., Ltd.</w:t>
      </w:r>
    </w:p>
    <w:p>
      <w:pPr>
        <w:pStyle w:val="FirstParagraph"/>
      </w:pPr>
      <w:r>
        <w:t xml:space="preserve">42, Teheran-ro, Gangnam-gu, Seoul, South Korea</w:t>
      </w:r>
    </w:p>
    <w:p>
      <w:pPr>
        <w:pStyle w:val="BodyText"/>
      </w:pPr>
      <w:r>
        <w:t xml:space="preserve">Tel: +82-2-555-0147 | Email: billing@seouldigitalmarketing.kr</w:t>
      </w:r>
    </w:p>
    <w:p>
      <w:pPr>
        <w:pStyle w:val="BodyText"/>
      </w:pPr>
      <w:r>
        <w:t xml:space="preserve">Business Registration No. (BRN): 123-45-67890</w:t>
      </w:r>
    </w:p>
    <w:p>
      <w:pPr>
        <w:pStyle w:val="BodyText"/>
      </w:pPr>
      <w:r>
        <w:t xml:space="preserve">VAT Registration No.: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SDM-2025-00472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Hanbit Technology Group, Inc.</w:t>
      </w:r>
    </w:p>
    <w:p>
      <w:pPr>
        <w:pStyle w:val="BodyText"/>
      </w:pPr>
      <w:r>
        <w:rPr>
          <w:bCs/>
          <w:b/>
        </w:rPr>
        <w:t xml:space="preserve">Attn:</w:t>
      </w:r>
      <w:r>
        <w:t xml:space="preserve"> </w:t>
      </w:r>
      <w:r>
        <w:t xml:space="preserve">Mr. Park Ji-hoon, Chief Executive Officer</w:t>
      </w:r>
    </w:p>
    <w:p>
      <w:pPr>
        <w:pStyle w:val="BodyText"/>
      </w:pPr>
      <w:r>
        <w:rPr>
          <w:bCs/>
          <w:b/>
        </w:rPr>
        <w:t xml:space="preserve">Address:</w:t>
      </w:r>
      <w:r>
        <w:t xml:space="preserve"> </w:t>
      </w:r>
      <w:r>
        <w:t xml:space="preserve">15, Seongsu-dong, Seongdong-gu, Seoul, South Korea</w:t>
      </w:r>
    </w:p>
    <w:p>
      <w:pPr>
        <w:pStyle w:val="BodyText"/>
      </w:pPr>
      <w:r>
        <w:rPr>
          <w:bCs/>
          <w:b/>
        </w:rPr>
        <w:t xml:space="preserve">Email:</w:t>
      </w:r>
      <w:r>
        <w:t xml:space="preserve"> </w:t>
      </w:r>
      <w:r>
        <w:t xml:space="preserve">jh.park@hanbittech.kr</w:t>
      </w:r>
    </w:p>
    <w:p>
      <w:pPr>
        <w:pStyle w:val="BodyText"/>
      </w:pPr>
      <w:r>
        <w:rPr>
          <w:bCs/>
          <w:b/>
        </w:rPr>
        <w:t xml:space="preserve">VAT No.:</w:t>
      </w:r>
      <w:r>
        <w:t xml:space="preserve"> </w:t>
      </w:r>
      <w:r>
        <w:t xml:space="preserve">987-65-43210</w:t>
      </w:r>
    </w:p>
    <w:bookmarkEnd w:id="22"/>
    <w:bookmarkStart w:id="23" w:name="service-provider"/>
    <w:p>
      <w:pPr>
        <w:pStyle w:val="Heading3"/>
      </w:pPr>
      <w:r>
        <w:t xml:space="preserve">Service Provider</w:t>
      </w:r>
    </w:p>
    <w:p>
      <w:pPr>
        <w:pStyle w:val="FirstParagraph"/>
      </w:pPr>
      <w:r>
        <w:rPr>
          <w:bCs/>
          <w:b/>
        </w:rPr>
        <w:t xml:space="preserve">Marketing Manager:</w:t>
      </w:r>
      <w:r>
        <w:t xml:space="preserve"> </w:t>
      </w:r>
      <w:r>
        <w:t xml:space="preserve">Ms. Kim Soo-yeon</w:t>
      </w:r>
    </w:p>
    <w:p>
      <w:pPr>
        <w:pStyle w:val="BodyText"/>
      </w:pPr>
      <w:r>
        <w:rPr>
          <w:bCs/>
          <w:b/>
        </w:rPr>
        <w:t xml:space="preserve">Position:</w:t>
      </w:r>
      <w:r>
        <w:t xml:space="preserve"> </w:t>
      </w:r>
      <w:r>
        <w:t xml:space="preserve">Senior Marketing Manager</w:t>
      </w:r>
    </w:p>
    <w:p>
      <w:pPr>
        <w:pStyle w:val="BodyText"/>
      </w:pPr>
      <w:r>
        <w:rPr>
          <w:bCs/>
          <w:b/>
        </w:rPr>
        <w:t xml:space="preserve">Department:</w:t>
      </w:r>
      <w:r>
        <w:t xml:space="preserve"> </w:t>
      </w:r>
      <w:r>
        <w:t xml:space="preserve">Strategic Marketing Division</w:t>
      </w:r>
    </w:p>
    <w:p>
      <w:pPr>
        <w:pStyle w:val="BodyText"/>
      </w:pPr>
      <w:r>
        <w:rPr>
          <w:bCs/>
          <w:b/>
        </w:rPr>
        <w:t xml:space="preserve">Office:</w:t>
      </w:r>
      <w:r>
        <w:t xml:space="preserve"> </w:t>
      </w:r>
      <w:r>
        <w:t xml:space="preserve">Gangnam Business Center, 12F, Seoul, South Korea</w:t>
      </w:r>
    </w:p>
    <w:p>
      <w:pPr>
        <w:pStyle w:val="BodyText"/>
      </w:pPr>
      <w:r>
        <w:rPr>
          <w:bCs/>
          <w:b/>
        </w:rPr>
        <w:t xml:space="preserve">Contact:</w:t>
      </w:r>
      <w:r>
        <w:t xml:space="preserve"> </w:t>
      </w:r>
      <w:r>
        <w:t xml:space="preserve">+82-10-9876-5432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Comprehensive digital marketing strategy development and execution for Q2 2025 campaign targeting the Seoul metropolitan area and broader South Korea consumer base</w:t>
            </w:r>
          </w:p>
        </w:tc>
        <w:tc>
          <w:tcPr/>
          <w:p>
            <w:pPr>
              <w:pStyle w:val="Compact"/>
              <w:jc w:val="left"/>
            </w:pPr>
            <w:r>
              <w:t xml:space="preserve">Strategic Planning</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Management and oversight of social media marketing channels including Naver, KakaoTalk, Instagram, and YouTube for the client's brand presence in South Korea Seoul</w:t>
            </w:r>
          </w:p>
        </w:tc>
        <w:tc>
          <w:tcPr/>
          <w:p>
            <w:pPr>
              <w:pStyle w:val="Compact"/>
              <w:jc w:val="left"/>
            </w:pPr>
            <w:r>
              <w:t xml:space="preserve">Social Media Management</w:t>
            </w:r>
          </w:p>
        </w:tc>
        <w:tc>
          <w:tcPr/>
          <w:p>
            <w:pPr>
              <w:pStyle w:val="Compact"/>
              <w:jc w:val="left"/>
            </w:pPr>
            <w:r>
              <w:t xml:space="preserve">60</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3</w:t>
            </w:r>
          </w:p>
        </w:tc>
        <w:tc>
          <w:tcPr/>
          <w:p>
            <w:pPr>
              <w:pStyle w:val="Compact"/>
              <w:jc w:val="left"/>
            </w:pPr>
            <w:r>
              <w:t xml:space="preserve">Search engine optimization (SEO) and search engine marketing (SEM) campaign management for Korean-language keywords relevant to the client's product portfolio</w:t>
            </w:r>
          </w:p>
        </w:tc>
        <w:tc>
          <w:tcPr/>
          <w:p>
            <w:pPr>
              <w:pStyle w:val="Compact"/>
              <w:jc w:val="left"/>
            </w:pPr>
            <w:r>
              <w:t xml:space="preserve">Search Marketing</w:t>
            </w:r>
          </w:p>
        </w:tc>
        <w:tc>
          <w:tcPr/>
          <w:p>
            <w:pPr>
              <w:pStyle w:val="Compact"/>
              <w:jc w:val="left"/>
            </w:pPr>
            <w:r>
              <w:t xml:space="preserve">48</w:t>
            </w:r>
          </w:p>
        </w:tc>
        <w:tc>
          <w:tcPr/>
          <w:p>
            <w:pPr>
              <w:pStyle w:val="Compact"/>
              <w:jc w:val="left"/>
            </w:pPr>
            <w:r>
              <w:t xml:space="preserve">160,000</w:t>
            </w:r>
          </w:p>
        </w:tc>
        <w:tc>
          <w:tcPr/>
          <w:p>
            <w:pPr>
              <w:pStyle w:val="Compact"/>
              <w:jc w:val="left"/>
            </w:pPr>
            <w:r>
              <w:t xml:space="preserve">7,680,000</w:t>
            </w:r>
          </w:p>
        </w:tc>
      </w:tr>
      <w:tr>
        <w:tc>
          <w:tcPr/>
          <w:p>
            <w:pPr>
              <w:pStyle w:val="Compact"/>
              <w:jc w:val="left"/>
            </w:pPr>
            <w:r>
              <w:t xml:space="preserve">4</w:t>
            </w:r>
          </w:p>
        </w:tc>
        <w:tc>
          <w:tcPr/>
          <w:p>
            <w:pPr>
              <w:pStyle w:val="Compact"/>
              <w:jc w:val="left"/>
            </w:pPr>
            <w:r>
              <w:t xml:space="preserve">Content marketing development including blog articles, video scripts, and infographic design tailored to the South Korea Seoul market demographics and cultural preferences</w:t>
            </w:r>
          </w:p>
        </w:tc>
        <w:tc>
          <w:tcPr/>
          <w:p>
            <w:pPr>
              <w:pStyle w:val="Compact"/>
              <w:jc w:val="left"/>
            </w:pPr>
            <w:r>
              <w:t xml:space="preserve">Content Development</w:t>
            </w:r>
          </w:p>
        </w:tc>
        <w:tc>
          <w:tcPr/>
          <w:p>
            <w:pPr>
              <w:pStyle w:val="Compact"/>
              <w:jc w:val="left"/>
            </w:pPr>
            <w:r>
              <w:t xml:space="preserve">36</w:t>
            </w:r>
          </w:p>
        </w:tc>
        <w:tc>
          <w:tcPr/>
          <w:p>
            <w:pPr>
              <w:pStyle w:val="Compact"/>
              <w:jc w:val="left"/>
            </w:pPr>
            <w:r>
              <w:t xml:space="preserve">140,000</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Monthly marketing performance analytics, KPI reporting, and strategic recommendations presented to the client's executive board in Seoul</w:t>
            </w:r>
          </w:p>
        </w:tc>
        <w:tc>
          <w:tcPr/>
          <w:p>
            <w:pPr>
              <w:pStyle w:val="Compact"/>
              <w:jc w:val="left"/>
            </w:pPr>
            <w:r>
              <w:t xml:space="preserve">Analytics &amp; Reporting</w:t>
            </w:r>
          </w:p>
        </w:tc>
        <w:tc>
          <w:tcPr/>
          <w:p>
            <w:pPr>
              <w:pStyle w:val="Compact"/>
              <w:jc w:val="left"/>
            </w:pPr>
            <w:r>
              <w:t xml:space="preserve">16</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Coordination and supervision of third-party advertising vendors operating within South Korea Seoul, including media buying negotiations and campaign quality assurance</w:t>
            </w:r>
          </w:p>
        </w:tc>
        <w:tc>
          <w:tcPr/>
          <w:p>
            <w:pPr>
              <w:pStyle w:val="Compact"/>
              <w:jc w:val="left"/>
            </w:pPr>
            <w:r>
              <w:t xml:space="preserve">Vendor Management</w:t>
            </w:r>
          </w:p>
        </w:tc>
        <w:tc>
          <w:tcPr/>
          <w:p>
            <w:pPr>
              <w:pStyle w:val="Compact"/>
              <w:jc w:val="left"/>
            </w:pPr>
            <w:r>
              <w:t xml:space="preserve">24</w:t>
            </w:r>
          </w:p>
        </w:tc>
        <w:tc>
          <w:tcPr/>
          <w:p>
            <w:pPr>
              <w:pStyle w:val="Compact"/>
              <w:jc w:val="left"/>
            </w:pPr>
            <w:r>
              <w:t xml:space="preserve">170,000</w:t>
            </w:r>
          </w:p>
        </w:tc>
        <w:tc>
          <w:tcPr/>
          <w:p>
            <w:pPr>
              <w:pStyle w:val="Compact"/>
              <w:jc w:val="left"/>
            </w:pPr>
            <w:r>
              <w:t xml:space="preserve">4,080,000</w:t>
            </w:r>
          </w:p>
        </w:tc>
      </w:tr>
      <w:tr>
        <w:tc>
          <w:tcPr/>
          <w:p>
            <w:pPr>
              <w:pStyle w:val="Compact"/>
              <w:jc w:val="left"/>
            </w:pPr>
            <w:r>
              <w:t xml:space="preserve">7</w:t>
            </w:r>
          </w:p>
        </w:tc>
        <w:tc>
          <w:tcPr/>
          <w:p>
            <w:pPr>
              <w:pStyle w:val="Compact"/>
              <w:jc w:val="left"/>
            </w:pPr>
            <w:r>
              <w:t xml:space="preserve">Brand positioning workshop and competitive market analysis covering the South Korea Seoul technology sector and adjacent industries</w:t>
            </w:r>
          </w:p>
        </w:tc>
        <w:tc>
          <w:tcPr/>
          <w:p>
            <w:pPr>
              <w:pStyle w:val="Compact"/>
              <w:jc w:val="left"/>
            </w:pPr>
            <w:r>
              <w:t xml:space="preserve">Market Research</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(KRW)</w:t>
            </w:r>
          </w:p>
        </w:tc>
        <w:tc>
          <w:tcPr/>
          <w:p>
            <w:pPr>
              <w:pStyle w:val="Compact"/>
              <w:jc w:val="left"/>
            </w:pPr>
            <w:r>
              <w:t xml:space="preserve">38,840,000</w:t>
            </w:r>
          </w:p>
        </w:tc>
      </w:tr>
      <w:tr>
        <w:tc>
          <w:tcPr/>
          <w:p>
            <w:pPr>
              <w:pStyle w:val="Compact"/>
              <w:jc w:val="left"/>
            </w:pPr>
            <w:r>
              <w:t xml:space="preserve">VAT (10% – South Korea Value Added Tax)</w:t>
            </w:r>
          </w:p>
        </w:tc>
        <w:tc>
          <w:tcPr/>
          <w:p>
            <w:pPr>
              <w:pStyle w:val="Compact"/>
              <w:jc w:val="left"/>
            </w:pPr>
            <w:r>
              <w:t xml:space="preserve">3,884,000</w:t>
            </w:r>
          </w:p>
        </w:tc>
      </w:tr>
      <w:tr>
        <w:tc>
          <w:tcPr/>
          <w:p>
            <w:pPr>
              <w:pStyle w:val="Compact"/>
              <w:jc w:val="left"/>
            </w:pPr>
            <w:r>
              <w:t xml:space="preserve">TOTAL AMOUNT DUE (KRW)</w:t>
            </w:r>
          </w:p>
        </w:tc>
        <w:tc>
          <w:tcPr/>
          <w:p>
            <w:pPr>
              <w:pStyle w:val="Compact"/>
              <w:jc w:val="left"/>
            </w:pPr>
            <w:r>
              <w:t xml:space="preserve">42,724,000</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(Wire Transfer)</w:t>
      </w:r>
    </w:p>
    <w:p>
      <w:pPr>
        <w:pStyle w:val="BodyText"/>
      </w:pPr>
      <w:r>
        <w:rPr>
          <w:bCs/>
          <w:b/>
        </w:rPr>
        <w:t xml:space="preserve">Bank:</w:t>
      </w:r>
      <w:r>
        <w:t xml:space="preserve"> </w:t>
      </w:r>
      <w:r>
        <w:t xml:space="preserve">Industrial Bank of Korea (IBK), Gangnam Seoul Branch</w:t>
      </w:r>
    </w:p>
    <w:p>
      <w:pPr>
        <w:pStyle w:val="BodyText"/>
      </w:pPr>
      <w:r>
        <w:rPr>
          <w:bCs/>
          <w:b/>
        </w:rPr>
        <w:t xml:space="preserve">Account Name:</w:t>
      </w:r>
      <w:r>
        <w:t xml:space="preserve"> </w:t>
      </w:r>
      <w:r>
        <w:t xml:space="preserve">Seoul Digital Marketing Co., Ltd.</w:t>
      </w:r>
    </w:p>
    <w:p>
      <w:pPr>
        <w:pStyle w:val="BodyText"/>
      </w:pPr>
      <w:r>
        <w:rPr>
          <w:bCs/>
          <w:b/>
        </w:rPr>
        <w:t xml:space="preserve">Account Number:</w:t>
      </w:r>
      <w:r>
        <w:t xml:space="preserve"> </w:t>
      </w:r>
      <w:r>
        <w:t xml:space="preserve">012-345-678901</w:t>
      </w:r>
    </w:p>
    <w:p>
      <w:pPr>
        <w:pStyle w:val="BodyText"/>
      </w:pPr>
      <w:r>
        <w:rPr>
          <w:bCs/>
          <w:b/>
        </w:rPr>
        <w:t xml:space="preserve">SWIFT Code:</w:t>
      </w:r>
      <w:r>
        <w:t xml:space="preserve"> </w:t>
      </w:r>
      <w:r>
        <w:t xml:space="preserve">IBKOKRSE</w:t>
      </w:r>
    </w:p>
    <w:p>
      <w:pPr>
        <w:pStyle w:val="BodyText"/>
      </w:pPr>
      <w:r>
        <w:rPr>
          <w:bCs/>
          <w:b/>
        </w:rPr>
        <w:t xml:space="preserve">Payment Due:</w:t>
      </w:r>
      <w:r>
        <w:t xml:space="preserve"> </w:t>
      </w:r>
      <w:r>
        <w:t xml:space="preserve">Within 30 days from the Invoice date (July 15, 2025)</w:t>
      </w:r>
    </w:p>
    <w:p>
      <w:pPr>
        <w:pStyle w:val="BodyText"/>
      </w:pPr>
      <w:r>
        <w:rPr>
          <w:bCs/>
          <w:b/>
        </w:rPr>
        <w:t xml:space="preserve">Reference:</w:t>
      </w:r>
      <w:r>
        <w:t xml:space="preserve"> </w:t>
      </w:r>
      <w:r>
        <w:t xml:space="preserve">Please include Invoice No. SDM-2025-00472 in your payment reference.</w:t>
      </w:r>
    </w:p>
    <w:p>
      <w:pPr>
        <w:pStyle w:val="BodyText"/>
      </w:pPr>
      <w:r>
        <w:rPr>
          <w:bCs/>
          <w:b/>
        </w:rPr>
        <w:t xml:space="preserve">Late Payment:</w:t>
      </w:r>
      <w:r>
        <w:t xml:space="preserve"> </w:t>
      </w:r>
      <w:r>
        <w:t xml:space="preserve">A late fee of 1.5% per month will be applied to overdue balances in accordance with South Korean commercial law.</w:t>
      </w:r>
    </w:p>
    <w:bookmarkEnd w:id="24"/>
    <w:bookmarkStart w:id="25" w:name="notes-additional-information"/>
    <w:p>
      <w:pPr>
        <w:pStyle w:val="Heading3"/>
      </w:pPr>
      <w:r>
        <w:t xml:space="preserve">Notes &amp; Additional Information</w:t>
      </w:r>
    </w:p>
    <w:p>
      <w:pPr>
        <w:pStyle w:val="FirstParagraph"/>
      </w:pPr>
      <w:r>
        <w:t xml:space="preserve">This Invoice covers all professional services rendered by the designated Marketing Manager, Ms. Kim Soo-yeon, during the service period of May 2025. All marketing activities were conducted in compliance with South Korea's Personal Information Protection Act (PIPA) and the Act on the Protection of Consumers in Online Transactions.</w:t>
      </w:r>
    </w:p>
    <w:p>
      <w:pPr>
        <w:pStyle w:val="BodyText"/>
      </w:pPr>
      <w:r>
        <w:t xml:space="preserve">The Marketing Manager has fulfilled all deliverables as outlined in the Master Service Agreement (MSA) dated January 10, 2025, between Seoul Digital Marketing Co., Ltd. and Hanbit Technology Group, Inc. All campaign materials, strategy documents, and performance reports have been delivered to the client's designated project manager in Seoul.</w:t>
      </w:r>
    </w:p>
    <w:p>
      <w:pPr>
        <w:pStyle w:val="BodyText"/>
      </w:pPr>
      <w:r>
        <w:t xml:space="preserve">This Invoice is issued in accordance with the Korean National Tax Service (NTS) e-Invoice (전자세금계산서) regulations. A digital copy of this Invoice has been registered with the NTS system. The client is advised to retain this document for their corporate tax filing purposes in South Korea.</w:t>
      </w:r>
    </w:p>
    <w:p>
      <w:pPr>
        <w:pStyle w:val="BodyText"/>
      </w:pPr>
      <w:r>
        <w:t xml:space="preserve">Should the client require any clarification regarding the line items, service descriptions, or the total amount stated on this Invoice, please contact our billing department at billing@seouldigitalmarketing.kr or by telephone at +82-2-555-0147 during business hours (Monday to Friday, 09:00–18:00 KST).</w:t>
      </w:r>
    </w:p>
    <w:bookmarkEnd w:id="25"/>
    <w:p>
      <w:pPr>
        <w:pStyle w:val="BodyText"/>
      </w:pPr>
      <w:r>
        <w:rPr>
          <w:bCs/>
          <w:b/>
        </w:rPr>
        <w:t xml:space="preserve">Seoul Digital Marketing Co., Ltd.</w:t>
      </w:r>
      <w:r>
        <w:t xml:space="preserve"> </w:t>
      </w:r>
      <w:r>
        <w:t xml:space="preserve">| 42, Teheran-ro, Gangnam-gu, Seoul, South Korea</w:t>
      </w:r>
    </w:p>
    <w:p>
      <w:pPr>
        <w:pStyle w:val="BodyText"/>
      </w:pPr>
      <w:r>
        <w:t xml:space="preserve">Business Registration No. 123-45-67890 | VAT Registration No. 123-45-67890</w:t>
      </w:r>
    </w:p>
    <w:p>
      <w:pPr>
        <w:pStyle w:val="BodyText"/>
      </w:pPr>
      <w:r>
        <w:t xml:space="preserve">This Invoice is valid for 90 days from the date of issue. After this period, please contact our office for a reissued document.</w:t>
      </w:r>
    </w:p>
    <w:p>
      <w:pPr>
        <w:pStyle w:val="BodyText"/>
      </w:pPr>
      <w:r>
        <w:t xml:space="preserve">Thank you for your business. We appreciate the opportunity to serve as your Marketing Manager partner in South Korea Seoul.</w:t>
      </w:r>
    </w:p>
    <w:p>
      <w:pPr>
        <w:pStyle w:val="BodyText"/>
      </w:pPr>
      <w:r>
        <w:t xml:space="preserve">This document was generated electronically and is valid without a physical signature. Invoice SDM-2025-00472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South Korea Seoul</dc:title>
  <dc:creator/>
  <dc:language>en</dc:language>
  <cp:keywords/>
  <dcterms:created xsi:type="dcterms:W3CDTF">2026-10-10T07:07:42Z</dcterms:created>
  <dcterms:modified xsi:type="dcterms:W3CDTF">2026-10-10T07:07:42Z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