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invoice"/>
    <w:p>
      <w:pPr>
        <w:pStyle w:val="Heading1"/>
      </w:pPr>
      <w:r>
        <w:t xml:space="preserve">INVOICE</w:t>
      </w:r>
    </w:p>
    <w:p>
      <w:pPr>
        <w:pStyle w:val="FirstParagraph"/>
      </w:pPr>
      <w:r>
        <w:t xml:space="preserve">Invoice No: INV-CHI-2025-00487</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0"/>
    <w:bookmarkStart w:id="21" w:name="chicago-strategic-marketing-group-llc"/>
    <w:p>
      <w:pPr>
        <w:pStyle w:val="Heading3"/>
      </w:pPr>
      <w:r>
        <w:t xml:space="preserve">Chicago Strategic Marketing Group, LLC</w:t>
      </w:r>
    </w:p>
    <w:p>
      <w:pPr>
        <w:pStyle w:val="FirstParagraph"/>
      </w:pPr>
      <w:r>
        <w:t xml:space="preserve">1400 West Jackson Boulevard, Suite 2200</w:t>
      </w:r>
    </w:p>
    <w:p>
      <w:pPr>
        <w:pStyle w:val="BodyText"/>
      </w:pPr>
      <w:r>
        <w:t xml:space="preserve">Chicago, Illinois 60607</w:t>
      </w:r>
    </w:p>
    <w:p>
      <w:pPr>
        <w:pStyle w:val="BodyText"/>
      </w:pPr>
      <w:r>
        <w:t xml:space="preserve">United States</w:t>
      </w:r>
    </w:p>
    <w:p>
      <w:pPr>
        <w:pStyle w:val="BodyText"/>
      </w:pPr>
      <w:r>
        <w:t xml:space="preserve">Tel: (312) 555-0187</w:t>
      </w:r>
    </w:p>
    <w:p>
      <w:pPr>
        <w:pStyle w:val="BodyText"/>
      </w:pPr>
      <w:r>
        <w:t xml:space="preserve">Email: billing@chicagomktggroup.com</w:t>
      </w:r>
    </w:p>
    <w:p>
      <w:pPr>
        <w:pStyle w:val="BodyText"/>
      </w:pPr>
      <w:r>
        <w:t xml:space="preserve">EIN: 36-XXXXXXX</w:t>
      </w:r>
    </w:p>
    <w:bookmarkEnd w:id="21"/>
    <w:bookmarkStart w:id="22" w:name="billed-to"/>
    <w:p>
      <w:pPr>
        <w:pStyle w:val="Heading4"/>
      </w:pPr>
      <w:r>
        <w:t xml:space="preserve">Billed To</w:t>
      </w:r>
    </w:p>
    <w:p>
      <w:pPr>
        <w:pStyle w:val="FirstParagraph"/>
      </w:pPr>
      <w:r>
        <w:rPr>
          <w:bCs/>
          <w:b/>
        </w:rPr>
        <w:t xml:space="preserve">Northwind Corporate Solutions, Inc.</w:t>
      </w:r>
    </w:p>
    <w:p>
      <w:pPr>
        <w:pStyle w:val="BodyText"/>
      </w:pPr>
      <w:r>
        <w:t xml:space="preserve">Attention: David R. Thompson, Chief Executive Officer</w:t>
      </w:r>
    </w:p>
    <w:p>
      <w:pPr>
        <w:pStyle w:val="BodyText"/>
      </w:pPr>
      <w:r>
        <w:t xml:space="preserve">233 South Wacker Drive, Floor 45</w:t>
      </w:r>
    </w:p>
    <w:p>
      <w:pPr>
        <w:pStyle w:val="BodyText"/>
      </w:pPr>
      <w:r>
        <w:t xml:space="preserve">Chicago, Illinois 60606</w:t>
      </w:r>
    </w:p>
    <w:p>
      <w:pPr>
        <w:pStyle w:val="BodyText"/>
      </w:pPr>
      <w:r>
        <w:t xml:space="preserve">United States</w:t>
      </w:r>
    </w:p>
    <w:p>
      <w:pPr>
        <w:pStyle w:val="BodyText"/>
      </w:pPr>
      <w:r>
        <w:t xml:space="preserve">Tel: (312) 555-0442</w:t>
      </w:r>
    </w:p>
    <w:bookmarkEnd w:id="22"/>
    <w:bookmarkStart w:id="23" w:name="service-provider"/>
    <w:p>
      <w:pPr>
        <w:pStyle w:val="Heading4"/>
      </w:pPr>
      <w:r>
        <w:t xml:space="preserve">Service Provider</w:t>
      </w:r>
    </w:p>
    <w:p>
      <w:pPr>
        <w:pStyle w:val="FirstParagraph"/>
      </w:pPr>
      <w:r>
        <w:rPr>
          <w:bCs/>
          <w:b/>
        </w:rPr>
        <w:t xml:space="preserve">Marketing Manager: Sarah K. Mitchell</w:t>
      </w:r>
    </w:p>
    <w:p>
      <w:pPr>
        <w:pStyle w:val="BodyText"/>
      </w:pPr>
      <w:r>
        <w:t xml:space="preserve">Senior Marketing Manager, Chicago Division</w:t>
      </w:r>
    </w:p>
    <w:p>
      <w:pPr>
        <w:pStyle w:val="BodyText"/>
      </w:pPr>
      <w:r>
        <w:t xml:space="preserve">Chicago Strategic Marketing Group, LLC</w:t>
      </w:r>
    </w:p>
    <w:p>
      <w:pPr>
        <w:pStyle w:val="BodyText"/>
      </w:pPr>
      <w:r>
        <w:t xml:space="preserve">Chicago, Illinois 60607</w:t>
      </w:r>
    </w:p>
    <w:p>
      <w:pPr>
        <w:pStyle w:val="BodyText"/>
      </w:pPr>
      <w:r>
        <w:t xml:space="preserve">United States</w:t>
      </w:r>
    </w:p>
    <w:p>
      <w:pPr>
        <w:pStyle w:val="BodyText"/>
      </w:pPr>
      <w:r>
        <w:t xml:space="preserve">Licensed: Illinois Professional Services License #IL-MS-2019-4471</w:t>
      </w:r>
    </w:p>
    <w:bookmarkEnd w:id="23"/>
    <w:bookmarkStart w:id="24" w:name="Xdf038de302d53988cfeece2879c26401dc6c497"/>
    <w:p>
      <w:pPr>
        <w:pStyle w:val="Heading3"/>
      </w:pPr>
      <w:r>
        <w:t xml:space="preserve">Invoice Description – Marketing Manager Professional Services</w:t>
      </w:r>
    </w:p>
    <w:p>
      <w:pPr>
        <w:pStyle w:val="FirstParagraph"/>
      </w:pPr>
      <w:r>
        <w:t xml:space="preserve">This Invoice is issued by Chicago Strategic Marketing Group, LLC for the professional services rendered by our designated Marketing Manager, Sarah K. Mitchell, to Northwind Corporate Solutions, Inc. during the billing period of May 1, 2025 through May 31, 2025. The Marketing Manager operated out of our primary office in United States Chicago and provided comprehensive strategic marketing oversight, campaign management, brand development, and market analysis services tailored to the client's operations within the Chicago metropolitan area and the broader United States market. All services were performed in accordance with the Master Service Agreement dated January 10, 2025, and comply with all applicable Illinois state regulations and United States federal tax codes governing professional services invoicing.</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Marketing Manager Role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001</w:t>
            </w:r>
          </w:p>
        </w:tc>
        <w:tc>
          <w:tcPr/>
          <w:p>
            <w:pPr>
              <w:pStyle w:val="Compact"/>
              <w:jc w:val="left"/>
            </w:pPr>
            <w:r>
              <w:t xml:space="preserve">Strategic Marketing Plan Development – Q3 2025 Campaign for Chicago Market</w:t>
            </w:r>
          </w:p>
        </w:tc>
        <w:tc>
          <w:tcPr/>
          <w:p>
            <w:pPr>
              <w:pStyle w:val="Compact"/>
              <w:jc w:val="left"/>
            </w:pPr>
            <w:r>
              <w:t xml:space="preserve">Lead Marketing Manager</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002</w:t>
            </w:r>
          </w:p>
        </w:tc>
        <w:tc>
          <w:tcPr/>
          <w:p>
            <w:pPr>
              <w:pStyle w:val="Compact"/>
              <w:jc w:val="left"/>
            </w:pPr>
            <w:r>
              <w:t xml:space="preserve">Digital Advertising Campaign Management – United States Chicago Metro Area</w:t>
            </w:r>
          </w:p>
        </w:tc>
        <w:tc>
          <w:tcPr/>
          <w:p>
            <w:pPr>
              <w:pStyle w:val="Compact"/>
              <w:jc w:val="left"/>
            </w:pPr>
            <w:r>
              <w:t xml:space="preserve">Marketing Manager, Digital Division</w:t>
            </w:r>
          </w:p>
        </w:tc>
        <w:tc>
          <w:tcPr/>
          <w:p>
            <w:pPr>
              <w:pStyle w:val="Compact"/>
              <w:jc w:val="left"/>
            </w:pPr>
            <w:r>
              <w:t xml:space="preserve">28</w:t>
            </w:r>
          </w:p>
        </w:tc>
        <w:tc>
          <w:tcPr/>
          <w:p>
            <w:pPr>
              <w:pStyle w:val="Compact"/>
              <w:jc w:val="left"/>
            </w:pPr>
            <w:r>
              <w:t xml:space="preserve">$185.00</w:t>
            </w:r>
          </w:p>
        </w:tc>
        <w:tc>
          <w:tcPr/>
          <w:p>
            <w:pPr>
              <w:pStyle w:val="Compact"/>
              <w:jc w:val="left"/>
            </w:pPr>
            <w:r>
              <w:t xml:space="preserve">$5,180.00</w:t>
            </w:r>
          </w:p>
        </w:tc>
      </w:tr>
      <w:tr>
        <w:tc>
          <w:tcPr/>
          <w:p>
            <w:pPr>
              <w:pStyle w:val="Compact"/>
              <w:jc w:val="left"/>
            </w:pPr>
            <w:r>
              <w:t xml:space="preserve">003</w:t>
            </w:r>
          </w:p>
        </w:tc>
        <w:tc>
          <w:tcPr/>
          <w:p>
            <w:pPr>
              <w:pStyle w:val="Compact"/>
              <w:jc w:val="left"/>
            </w:pPr>
            <w:r>
              <w:t xml:space="preserve">Brand Identity Refresh and Visual Marketing Strategy Session</w:t>
            </w:r>
          </w:p>
        </w:tc>
        <w:tc>
          <w:tcPr/>
          <w:p>
            <w:pPr>
              <w:pStyle w:val="Compact"/>
              <w:jc w:val="left"/>
            </w:pPr>
            <w:r>
              <w:t xml:space="preserve">Senior Marketing Manager</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004</w:t>
            </w:r>
          </w:p>
        </w:tc>
        <w:tc>
          <w:tcPr/>
          <w:p>
            <w:pPr>
              <w:pStyle w:val="Compact"/>
              <w:jc w:val="left"/>
            </w:pPr>
            <w:r>
              <w:t xml:space="preserve">Market Research and Competitive Analysis – Chicago Business District</w:t>
            </w:r>
          </w:p>
        </w:tc>
        <w:tc>
          <w:tcPr/>
          <w:p>
            <w:pPr>
              <w:pStyle w:val="Compact"/>
              <w:jc w:val="left"/>
            </w:pPr>
            <w:r>
              <w:t xml:space="preserve">Marketing Manager, Research</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005</w:t>
            </w:r>
          </w:p>
        </w:tc>
        <w:tc>
          <w:tcPr/>
          <w:p>
            <w:pPr>
              <w:pStyle w:val="Compact"/>
              <w:jc w:val="left"/>
            </w:pPr>
            <w:r>
              <w:t xml:space="preserve">Client Presentation and Stakeholder Briefing – United States Chicago HQ</w:t>
            </w:r>
          </w:p>
        </w:tc>
        <w:tc>
          <w:tcPr/>
          <w:p>
            <w:pPr>
              <w:pStyle w:val="Compact"/>
              <w:jc w:val="left"/>
            </w:pPr>
            <w:r>
              <w:t xml:space="preserve">Marketing Manager, Client Relations</w:t>
            </w:r>
          </w:p>
        </w:tc>
        <w:tc>
          <w:tcPr/>
          <w:p>
            <w:pPr>
              <w:pStyle w:val="Compact"/>
              <w:jc w:val="left"/>
            </w:pPr>
            <w:r>
              <w:t xml:space="preserve">8</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006</w:t>
            </w:r>
          </w:p>
        </w:tc>
        <w:tc>
          <w:tcPr/>
          <w:p>
            <w:pPr>
              <w:pStyle w:val="Compact"/>
              <w:jc w:val="left"/>
            </w:pPr>
            <w:r>
              <w:t xml:space="preserve">Content Marketing Strategy and SEO Optimization for Local Chicago Audience</w:t>
            </w:r>
          </w:p>
        </w:tc>
        <w:tc>
          <w:tcPr/>
          <w:p>
            <w:pPr>
              <w:pStyle w:val="Compact"/>
              <w:jc w:val="left"/>
            </w:pPr>
            <w:r>
              <w:t xml:space="preserve">Marketing Manager, Content</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007</w:t>
            </w:r>
          </w:p>
        </w:tc>
        <w:tc>
          <w:tcPr/>
          <w:p>
            <w:pPr>
              <w:pStyle w:val="Compact"/>
              <w:jc w:val="left"/>
            </w:pPr>
            <w:r>
              <w:t xml:space="preserve">Monthly Performance Reporting and KPI Analysis – United States Operations</w:t>
            </w:r>
          </w:p>
        </w:tc>
        <w:tc>
          <w:tcPr/>
          <w:p>
            <w:pPr>
              <w:pStyle w:val="Compact"/>
              <w:jc w:val="left"/>
            </w:pPr>
            <w:r>
              <w:t xml:space="preserve">Marketing Manager, Analytics</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$25,900.00</w:t>
            </w:r>
          </w:p>
        </w:tc>
      </w:tr>
      <w:tr>
        <w:tc>
          <w:tcPr/>
          <w:p>
            <w:pPr>
              <w:pStyle w:val="Compact"/>
              <w:jc w:val="left"/>
            </w:pPr>
            <w:r>
              <w:t xml:space="preserve">Illinois State Sales Tax (10.25%)</w:t>
            </w:r>
          </w:p>
        </w:tc>
        <w:tc>
          <w:tcPr/>
          <w:p>
            <w:pPr>
              <w:pStyle w:val="Compact"/>
              <w:jc w:val="right"/>
            </w:pPr>
            <w:r>
              <w:t xml:space="preserve">$2,654.75</w:t>
            </w:r>
          </w:p>
        </w:tc>
      </w:tr>
      <w:tr>
        <w:tc>
          <w:tcPr/>
          <w:p>
            <w:pPr>
              <w:pStyle w:val="Compact"/>
              <w:jc w:val="left"/>
            </w:pPr>
            <w:r>
              <w:t xml:space="preserve">United States Federal Withholding (0%)</w:t>
            </w:r>
          </w:p>
        </w:tc>
        <w:tc>
          <w:tcPr/>
          <w:p>
            <w:pPr>
              <w:pStyle w:val="Compact"/>
              <w:jc w:val="right"/>
            </w:pPr>
            <w:r>
              <w:t xml:space="preserve">$0.00</w:t>
            </w:r>
          </w:p>
        </w:tc>
      </w:tr>
      <w:tr>
        <w:tc>
          <w:tcPr/>
          <w:p>
            <w:pPr>
              <w:pStyle w:val="Compact"/>
              <w:jc w:val="left"/>
            </w:pPr>
            <w:r>
              <w:t xml:space="preserve">Chicago Municipal Tax (2.5%)</w:t>
            </w:r>
          </w:p>
        </w:tc>
        <w:tc>
          <w:tcPr/>
          <w:p>
            <w:pPr>
              <w:pStyle w:val="Compact"/>
              <w:jc w:val="right"/>
            </w:pPr>
            <w:r>
              <w:t xml:space="preserve">$647.50</w:t>
            </w:r>
          </w:p>
        </w:tc>
      </w:tr>
      <w:tr>
        <w:tc>
          <w:tcPr/>
          <w:p>
            <w:pPr>
              <w:pStyle w:val="Compact"/>
              <w:jc w:val="left"/>
            </w:pPr>
            <w:r>
              <w:t xml:space="preserve">Grand Total Due</w:t>
            </w:r>
          </w:p>
        </w:tc>
        <w:tc>
          <w:tcPr/>
          <w:p>
            <w:pPr>
              <w:pStyle w:val="Compact"/>
              <w:jc w:val="right"/>
            </w:pPr>
            <w:r>
              <w:t xml:space="preserve">$29,202.25</w:t>
            </w:r>
          </w:p>
        </w:tc>
      </w:tr>
    </w:tbl>
    <w:bookmarkStart w:id="25" w:name="invoice-payment-terms-and-conditions"/>
    <w:p>
      <w:pPr>
        <w:pStyle w:val="Heading3"/>
      </w:pPr>
      <w:r>
        <w:t xml:space="preserve">Invoice Payment Terms and Conditions</w:t>
      </w:r>
    </w:p>
    <w:p>
      <w:pPr>
        <w:numPr>
          <w:ilvl w:val="0"/>
          <w:numId w:val="1001"/>
        </w:numPr>
        <w:pStyle w:val="Compact"/>
      </w:pPr>
      <w:r>
        <w:rPr>
          <w:bCs/>
          <w:b/>
        </w:rPr>
        <w:t xml:space="preserve">Payment Due:</w:t>
      </w:r>
      <w:r>
        <w:t xml:space="preserve"> </w:t>
      </w:r>
      <w:r>
        <w:t xml:space="preserve">This Invoice is payable within thirty (30) calendar days from the date of issue, no later than July 15, 2025. Payment is expected via ACH transfer, wire transfer, or certified check made payable to Chicago Strategic Marketing Group, LLC.</w:t>
      </w:r>
    </w:p>
    <w:p>
      <w:pPr>
        <w:numPr>
          <w:ilvl w:val="0"/>
          <w:numId w:val="1001"/>
        </w:numPr>
        <w:pStyle w:val="Compact"/>
      </w:pPr>
      <w:r>
        <w:rPr>
          <w:bCs/>
          <w:b/>
        </w:rPr>
        <w:t xml:space="preserve">Late Payment:</w:t>
      </w:r>
      <w:r>
        <w:t xml:space="preserve"> </w:t>
      </w:r>
      <w:r>
        <w:t xml:space="preserve">A late fee of 1.5% per month will be applied to any outstanding balance on this Invoice after the due date, in compliance with Illinois commercial code 810 ILCS 5/1-109.</w:t>
      </w:r>
    </w:p>
    <w:p>
      <w:pPr>
        <w:numPr>
          <w:ilvl w:val="0"/>
          <w:numId w:val="1001"/>
        </w:numPr>
        <w:pStyle w:val="Compact"/>
      </w:pPr>
      <w:r>
        <w:rPr>
          <w:bCs/>
          <w:b/>
        </w:rPr>
        <w:t xml:space="preserve">Disputes:</w:t>
      </w:r>
      <w:r>
        <w:t xml:space="preserve"> </w:t>
      </w:r>
      <w:r>
        <w:t xml:space="preserve">Any disputes regarding this Invoice must be submitted in writing to the billing department in United States Chicago within fifteen (15) business days of the Invoice date. Undisputed portions must be remitted by the due date.</w:t>
      </w:r>
    </w:p>
    <w:p>
      <w:pPr>
        <w:numPr>
          <w:ilvl w:val="0"/>
          <w:numId w:val="1001"/>
        </w:numPr>
        <w:pStyle w:val="Compact"/>
      </w:pPr>
      <w:r>
        <w:rPr>
          <w:bCs/>
          <w:b/>
        </w:rPr>
        <w:t xml:space="preserve">Tax Compliance:</w:t>
      </w:r>
      <w:r>
        <w:t xml:space="preserve"> </w:t>
      </w:r>
      <w:r>
        <w:t xml:space="preserve">All tax amounts listed on this Invoice are calculated in accordance with United States federal, Illinois state, and Chicago municipal tax regulations. The client is responsible for any additional tax obligations arising from their specific tax classification.</w:t>
      </w:r>
    </w:p>
    <w:p>
      <w:pPr>
        <w:numPr>
          <w:ilvl w:val="0"/>
          <w:numId w:val="1001"/>
        </w:numPr>
        <w:pStyle w:val="Compact"/>
      </w:pPr>
      <w:r>
        <w:rPr>
          <w:bCs/>
          <w:b/>
        </w:rPr>
        <w:t xml:space="preserve">Marketing Manager Authorization:</w:t>
      </w:r>
      <w:r>
        <w:t xml:space="preserve"> </w:t>
      </w:r>
      <w:r>
        <w:t xml:space="preserve">All services billed on this Invoice were personally authorized and supervised by the designated Marketing Manager, Sarah K. Mitchell, and are certified as completed in full as of the end of the billing period.</w:t>
      </w:r>
    </w:p>
    <w:p>
      <w:pPr>
        <w:numPr>
          <w:ilvl w:val="0"/>
          <w:numId w:val="1001"/>
        </w:numPr>
        <w:pStyle w:val="Compact"/>
      </w:pPr>
      <w:r>
        <w:rPr>
          <w:bCs/>
          <w:b/>
        </w:rPr>
        <w:t xml:space="preserve">Reimbursement:</w:t>
      </w:r>
      <w:r>
        <w:t xml:space="preserve"> </w:t>
      </w:r>
      <w:r>
        <w:t xml:space="preserve">No travel, material, or third-party vendor costs are included in this Invoice. All expenses were absorbed by the Marketing Manager's department budget for the United States Chicago office.</w:t>
      </w:r>
    </w:p>
    <w:bookmarkEnd w:id="25"/>
    <w:p>
      <w:pPr>
        <w:pStyle w:val="FirstParagraph"/>
      </w:pPr>
      <w:r>
        <w:rPr>
          <w:bCs/>
          <w:b/>
        </w:rPr>
        <w:t xml:space="preserve">Chicago Strategic Marketing Group, LLC</w:t>
      </w:r>
      <w:r>
        <w:t xml:space="preserve"> </w:t>
      </w:r>
      <w:r>
        <w:t xml:space="preserve">| 1400 West Jackson Boulevard, Suite 2200, Chicago, IL 60607, United States</w:t>
      </w:r>
    </w:p>
    <w:p>
      <w:pPr>
        <w:pStyle w:val="BodyText"/>
      </w:pPr>
      <w:r>
        <w:t xml:space="preserve">This Invoice was generated electronically and is valid without a physical signature. For questions regarding this Invoice, contact our billing office in United States Chicago at (312) 555-0187 or billing@chicagomktggroup.com.</w:t>
      </w:r>
    </w:p>
    <w:p>
      <w:pPr>
        <w:pStyle w:val="BodyText"/>
      </w:pPr>
      <w:r>
        <w:t xml:space="preserve">Thank you for your business. We appreciate the opportunity to serve you with our Marketing Manager expertise in the heart of Chicago, United States.</w:t>
      </w:r>
    </w:p>
    <w:p>
      <w:pPr>
        <w:pStyle w:val="BodyText"/>
      </w:pPr>
      <w:r>
        <w:t xml:space="preserve">Invoice INV-CHI-2025-00487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United States Chicago</dc:title>
  <dc:creator/>
  <dc:language>en</dc:language>
  <cp:keywords/>
  <dcterms:created xsi:type="dcterms:W3CDTF">2026-10-10T09:34:36Z</dcterms:created>
  <dcterms:modified xsi:type="dcterms:W3CDTF">2026-10-10T09:34:36Z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