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Stonework</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Mason Stonework &amp; Construction Services</w:t>
      </w:r>
    </w:p>
    <w:p>
      <w:pPr>
        <w:pStyle w:val="BodyText"/>
      </w:pPr>
      <w:r>
        <w:t xml:space="preserve">Japan Osaka Region</w:t>
      </w:r>
    </w:p>
    <w:p>
      <w:pPr>
        <w:pStyle w:val="BodyText"/>
      </w:pPr>
      <w:r>
        <w:rPr>
          <w:bCs/>
          <w:b/>
        </w:rPr>
        <w:t xml:space="preserve">Invoice Number:</w:t>
      </w:r>
      <w:r>
        <w:t xml:space="preserve"> </w:t>
      </w:r>
      <w:r>
        <w:t xml:space="preserve">MSON-OSK-2025-0047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Chuo-ku, Japan Osaka</w:t>
      </w:r>
    </w:p>
    <w:p>
      <w:pPr>
        <w:pStyle w:val="BodyText"/>
      </w:pPr>
      <w:r>
        <w:rPr>
          <w:bCs/>
          <w:b/>
        </w:rPr>
        <w:t xml:space="preserve">Currency:</w:t>
      </w:r>
      <w:r>
        <w:t xml:space="preserve"> </w:t>
      </w:r>
      <w:r>
        <w:t xml:space="preserve">Japanese Yen (JPY)</w:t>
      </w:r>
    </w:p>
    <w:bookmarkStart w:id="20" w:name="issued-by-service-provider"/>
    <w:p>
      <w:pPr>
        <w:pStyle w:val="Heading3"/>
      </w:pPr>
      <w:r>
        <w:t xml:space="preserve">Issued By (Service Provider)</w:t>
      </w:r>
    </w:p>
    <w:p>
      <w:pPr>
        <w:pStyle w:val="FirstParagraph"/>
      </w:pPr>
      <w:r>
        <w:rPr>
          <w:bCs/>
          <w:b/>
        </w:rPr>
        <w:t xml:space="preserve">Mason Stonework &amp; Construction Co., Ltd.</w:t>
      </w:r>
    </w:p>
    <w:p>
      <w:pPr>
        <w:pStyle w:val="BodyText"/>
      </w:pPr>
      <w:r>
        <w:t xml:space="preserve">Attn: Mr. James R. Mason, Lead Mason &amp; Project Director</w:t>
      </w:r>
    </w:p>
    <w:p>
      <w:pPr>
        <w:pStyle w:val="BodyText"/>
      </w:pPr>
      <w:r>
        <w:t xml:space="preserve">Address: 4-2-18 Umeda, Kita-ku, Japan Osaka 530-0001</w:t>
      </w:r>
    </w:p>
    <w:p>
      <w:pPr>
        <w:pStyle w:val="BodyText"/>
      </w:pPr>
      <w:r>
        <w:t xml:space="preserve">Phone: +81-6-6345-8821</w:t>
      </w:r>
    </w:p>
    <w:p>
      <w:pPr>
        <w:pStyle w:val="BodyText"/>
      </w:pPr>
      <w:r>
        <w:t xml:space="preserve">Email: mason.stonework@osaka-jp.co.jp</w:t>
      </w:r>
    </w:p>
    <w:p>
      <w:pPr>
        <w:pStyle w:val="BodyText"/>
      </w:pPr>
      <w:r>
        <w:t xml:space="preserve">Registration No.: JP-OSK-2019-44782</w:t>
      </w:r>
    </w:p>
    <w:bookmarkEnd w:id="20"/>
    <w:bookmarkStart w:id="21" w:name="billed-to-client"/>
    <w:p>
      <w:pPr>
        <w:pStyle w:val="Heading3"/>
      </w:pPr>
      <w:r>
        <w:t xml:space="preserve">Billed To (Client)</w:t>
      </w:r>
    </w:p>
    <w:p>
      <w:pPr>
        <w:pStyle w:val="FirstParagraph"/>
      </w:pPr>
      <w:r>
        <w:rPr>
          <w:bCs/>
          <w:b/>
        </w:rPr>
        <w:t xml:space="preserve">Osaka Heritage Restoration Authority</w:t>
      </w:r>
    </w:p>
    <w:p>
      <w:pPr>
        <w:pStyle w:val="BodyText"/>
      </w:pPr>
      <w:r>
        <w:t xml:space="preserve">Attn: Director Tanaka Hiroshi</w:t>
      </w:r>
    </w:p>
    <w:p>
      <w:pPr>
        <w:pStyle w:val="BodyText"/>
      </w:pPr>
      <w:r>
        <w:t xml:space="preserve">Address: 1-1-1 Nakanoshima, Kita-ku, Japan Osaka 530-0009</w:t>
      </w:r>
    </w:p>
    <w:p>
      <w:pPr>
        <w:pStyle w:val="BodyText"/>
      </w:pPr>
      <w:r>
        <w:t xml:space="preserve">Phone: +81-6-6362-1100</w:t>
      </w:r>
    </w:p>
    <w:p>
      <w:pPr>
        <w:pStyle w:val="BodyText"/>
      </w:pPr>
      <w:r>
        <w:t xml:space="preserve">Email: projects@osaka-heritage.go.jp</w:t>
      </w:r>
    </w:p>
    <w:p>
      <w:pPr>
        <w:pStyle w:val="BodyText"/>
      </w:pPr>
      <w:r>
        <w:t xml:space="preserve">Client Reference: OHR-2025-REST-012</w:t>
      </w:r>
    </w:p>
    <w:bookmarkEnd w:id="21"/>
    <w:bookmarkStart w:id="24" w:name="X5700d84c697a5e4531ee6a52a452ca97a3be9ba"/>
    <w:p>
      <w:pPr>
        <w:pStyle w:val="Heading2"/>
      </w:pPr>
      <w:r>
        <w:t xml:space="preserve">Description of Mason Services Rendered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Mason Work Description</w:t>
            </w:r>
          </w:p>
        </w:tc>
        <w:tc>
          <w:tcPr/>
          <w:p>
            <w:pPr>
              <w:pStyle w:val="Compact"/>
              <w:jc w:val="left"/>
            </w:pPr>
            <w:r>
              <w:t xml:space="preserve">Location in Japan Osaka</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Traditional Japanese masonry restoration of stone foundation walls using local granite sourced from the Japan Osaka region. Mason craftsmanship applied per heritage preservation guidelines.</w:t>
            </w:r>
          </w:p>
        </w:tc>
        <w:tc>
          <w:tcPr/>
          <w:p>
            <w:pPr>
              <w:pStyle w:val="Compact"/>
              <w:jc w:val="left"/>
            </w:pPr>
            <w:r>
              <w:t xml:space="preserve">Osaka Castle Perimeter, Chuo-ku</w:t>
            </w:r>
          </w:p>
        </w:tc>
        <w:tc>
          <w:tcPr/>
          <w:p>
            <w:pPr>
              <w:pStyle w:val="Compact"/>
              <w:jc w:val="left"/>
            </w:pPr>
            <w:r>
              <w:t xml:space="preserve">340 sq. meters</w:t>
            </w:r>
          </w:p>
        </w:tc>
        <w:tc>
          <w:tcPr/>
          <w:p>
            <w:pPr>
              <w:pStyle w:val="Compact"/>
              <w:jc w:val="left"/>
            </w:pPr>
            <w:r>
              <w:t xml:space="preserve">¥18,500</w:t>
            </w:r>
          </w:p>
        </w:tc>
        <w:tc>
          <w:tcPr/>
          <w:p>
            <w:pPr>
              <w:pStyle w:val="Compact"/>
              <w:jc w:val="left"/>
            </w:pPr>
            <w:r>
              <w:t xml:space="preserve">¥6,290,000</w:t>
            </w:r>
          </w:p>
        </w:tc>
      </w:tr>
      <w:tr>
        <w:tc>
          <w:tcPr/>
          <w:p>
            <w:pPr>
              <w:pStyle w:val="Compact"/>
              <w:jc w:val="left"/>
            </w:pPr>
            <w:r>
              <w:t xml:space="preserve">2</w:t>
            </w:r>
          </w:p>
        </w:tc>
        <w:tc>
          <w:tcPr/>
          <w:p>
            <w:pPr>
              <w:pStyle w:val="Compact"/>
              <w:jc w:val="left"/>
            </w:pPr>
            <w:r>
              <w:t xml:space="preserve">Installation of decorative masonry lintels and keystones for the restored Nakanoshima cultural pavilion. Precision mason cutting and fitting of basalt elements.</w:t>
            </w:r>
          </w:p>
        </w:tc>
        <w:tc>
          <w:tcPr/>
          <w:p>
            <w:pPr>
              <w:pStyle w:val="Compact"/>
              <w:jc w:val="left"/>
            </w:pPr>
            <w:r>
              <w:t xml:space="preserve">Nakanoshima Park, Kita-ku</w:t>
            </w:r>
          </w:p>
        </w:tc>
        <w:tc>
          <w:tcPr/>
          <w:p>
            <w:pPr>
              <w:pStyle w:val="Compact"/>
              <w:jc w:val="left"/>
            </w:pPr>
            <w:r>
              <w:t xml:space="preserve">24 units</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Mason-built drainage channel and retaining wall construction along the Dotonbori riverbank. Reinforced concrete masonry unit (CMU) work with Japanese seismic compliance standards.</w:t>
            </w:r>
          </w:p>
        </w:tc>
        <w:tc>
          <w:tcPr/>
          <w:p>
            <w:pPr>
              <w:pStyle w:val="Compact"/>
              <w:jc w:val="left"/>
            </w:pPr>
            <w:r>
              <w:t xml:space="preserve">Dotonbori, Chuo-ku</w:t>
            </w:r>
          </w:p>
        </w:tc>
        <w:tc>
          <w:tcPr/>
          <w:p>
            <w:pPr>
              <w:pStyle w:val="Compact"/>
              <w:jc w:val="left"/>
            </w:pPr>
            <w:r>
              <w:t xml:space="preserve">185 linear meters</w:t>
            </w:r>
          </w:p>
        </w:tc>
        <w:tc>
          <w:tcPr/>
          <w:p>
            <w:pPr>
              <w:pStyle w:val="Compact"/>
              <w:jc w:val="left"/>
            </w:pPr>
            <w:r>
              <w:t xml:space="preserve">¥28,000</w:t>
            </w:r>
          </w:p>
        </w:tc>
        <w:tc>
          <w:tcPr/>
          <w:p>
            <w:pPr>
              <w:pStyle w:val="Compact"/>
              <w:jc w:val="left"/>
            </w:pPr>
            <w:r>
              <w:t xml:space="preserve">¥5,180,000</w:t>
            </w:r>
          </w:p>
        </w:tc>
      </w:tr>
      <w:tr>
        <w:tc>
          <w:tcPr/>
          <w:p>
            <w:pPr>
              <w:pStyle w:val="Compact"/>
              <w:jc w:val="left"/>
            </w:pPr>
            <w:r>
              <w:t xml:space="preserve">4</w:t>
            </w:r>
          </w:p>
        </w:tc>
        <w:tc>
          <w:tcPr/>
          <w:p>
            <w:pPr>
              <w:pStyle w:val="Compact"/>
              <w:jc w:val="left"/>
            </w:pPr>
            <w:r>
              <w:t xml:space="preserve">On-site mason supervision, quality inspection, and structural integrity assessment for all masonry work completed across the Japan Osaka project sites. Includes weekly progress reports.</w:t>
            </w:r>
          </w:p>
        </w:tc>
        <w:tc>
          <w:tcPr/>
          <w:p>
            <w:pPr>
              <w:pStyle w:val="Compact"/>
              <w:jc w:val="left"/>
            </w:pPr>
            <w:r>
              <w:t xml:space="preserve">All Japan Osaka sites</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Supply and delivery of premium masonry materials: Japanese granite blocks, basalt slabs, traditional lime mortar, and specialized mason tools. All materials sourced within Japan Osaka prefecture.</w:t>
            </w:r>
          </w:p>
        </w:tc>
        <w:tc>
          <w:tcPr/>
          <w:p>
            <w:pPr>
              <w:pStyle w:val="Compact"/>
              <w:jc w:val="left"/>
            </w:pPr>
            <w:r>
              <w:t xml:space="preserve">Umeda Warehouse, Kita-ku</w:t>
            </w:r>
          </w:p>
        </w:tc>
        <w:tc>
          <w:tcPr/>
          <w:p>
            <w:pPr>
              <w:pStyle w:val="Compact"/>
              <w:jc w:val="left"/>
            </w:pPr>
            <w:r>
              <w:t xml:space="preserve">1 lot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6</w:t>
            </w:r>
          </w:p>
        </w:tc>
        <w:tc>
          <w:tcPr/>
          <w:p>
            <w:pPr>
              <w:pStyle w:val="Compact"/>
              <w:jc w:val="left"/>
            </w:pPr>
            <w:r>
              <w:t xml:space="preserve">Emergency mason repair of earthquake-damaged stone wall section at the Osaka Museum of History. Rapid-response mason team deployed within 48 hours of incident report.</w:t>
            </w:r>
          </w:p>
        </w:tc>
        <w:tc>
          <w:tcPr/>
          <w:p>
            <w:pPr>
              <w:pStyle w:val="Compact"/>
              <w:jc w:val="left"/>
            </w:pPr>
            <w:r>
              <w:t xml:space="preserve">Osaka Museum, Chuo-ku</w:t>
            </w:r>
          </w:p>
        </w:tc>
        <w:tc>
          <w:tcPr/>
          <w:p>
            <w:pPr>
              <w:pStyle w:val="Compact"/>
              <w:jc w:val="left"/>
            </w:pPr>
            <w:r>
              <w:t xml:space="preserve">1 incident</w:t>
            </w:r>
          </w:p>
        </w:tc>
        <w:tc>
          <w:tcPr/>
          <w:p>
            <w:pPr>
              <w:pStyle w:val="Compact"/>
              <w:jc w:val="left"/>
            </w:pPr>
            <w:r>
              <w:t xml:space="preserve">¥780,000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¥16,748,000</w:t>
            </w:r>
          </w:p>
        </w:tc>
      </w:tr>
      <w:tr>
        <w:tc>
          <w:tcPr/>
          <w:p>
            <w:pPr>
              <w:pStyle w:val="Compact"/>
              <w:jc w:val="left"/>
            </w:pPr>
            <w:r>
              <w:t xml:space="preserve">Japan Osaka Regional Tax (8%)</w:t>
            </w:r>
          </w:p>
        </w:tc>
        <w:tc>
          <w:tcPr/>
          <w:p>
            <w:pPr>
              <w:pStyle w:val="Compact"/>
              <w:jc w:val="right"/>
            </w:pPr>
            <w:r>
              <w:t xml:space="preserve">¥1,339,840</w:t>
            </w:r>
          </w:p>
        </w:tc>
      </w:tr>
      <w:tr>
        <w:tc>
          <w:tcPr/>
          <w:p>
            <w:pPr>
              <w:pStyle w:val="Compact"/>
              <w:jc w:val="left"/>
            </w:pPr>
            <w:r>
              <w:t xml:space="preserve">Heritage Preservation Surcharge</w:t>
            </w:r>
          </w:p>
        </w:tc>
        <w:tc>
          <w:tcPr/>
          <w:p>
            <w:pPr>
              <w:pStyle w:val="Compact"/>
              <w:jc w:val="right"/>
            </w:pPr>
            <w:r>
              <w:t xml:space="preserve">¥167,480</w:t>
            </w:r>
          </w:p>
        </w:tc>
      </w:tr>
      <w:tr>
        <w:tc>
          <w:tcPr/>
          <w:p>
            <w:pPr>
              <w:pStyle w:val="Compact"/>
              <w:jc w:val="left"/>
            </w:pPr>
            <w:r>
              <w:t xml:space="preserve">Discount (Early Payment, 2%)</w:t>
            </w:r>
          </w:p>
        </w:tc>
        <w:tc>
          <w:tcPr/>
          <w:p>
            <w:pPr>
              <w:pStyle w:val="Compact"/>
              <w:jc w:val="right"/>
            </w:pPr>
            <w:r>
              <w:t xml:space="preserve">-¥334,960</w:t>
            </w:r>
          </w:p>
        </w:tc>
      </w:tr>
      <w:tr>
        <w:tc>
          <w:tcPr/>
          <w:p>
            <w:pPr>
              <w:pStyle w:val="Compact"/>
              <w:jc w:val="left"/>
            </w:pPr>
            <w:r>
              <w:t xml:space="preserve">Grand Total Due</w:t>
            </w:r>
          </w:p>
        </w:tc>
        <w:tc>
          <w:tcPr/>
          <w:p>
            <w:pPr>
              <w:pStyle w:val="Compact"/>
              <w:jc w:val="right"/>
            </w:pPr>
            <w:r>
              <w:t xml:space="preserve">¥17,919,360</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shall be made via bank transfer to Mason Stonework &amp; Construction Co., Ltd. at the following account:</w:t>
      </w:r>
    </w:p>
    <w:p>
      <w:pPr>
        <w:pStyle w:val="BodyText"/>
      </w:pPr>
      <w:r>
        <w:rPr>
          <w:bCs/>
          <w:b/>
        </w:rPr>
        <w:t xml:space="preserve">Bank:</w:t>
      </w:r>
      <w:r>
        <w:t xml:space="preserve"> </w:t>
      </w:r>
      <w:r>
        <w:t xml:space="preserve">Sumitomo Mitsui Banking Corporation, Umeda Branch, Japan Osaka</w:t>
      </w:r>
      <w:r>
        <w:br/>
      </w:r>
      <w:r>
        <w:rPr>
          <w:bCs/>
          <w:b/>
        </w:rPr>
        <w:t xml:space="preserve">Account Name:</w:t>
      </w:r>
      <w:r>
        <w:t xml:space="preserve"> </w:t>
      </w:r>
      <w:r>
        <w:t xml:space="preserve">Mason Stonework &amp; Construction Co., Ltd.</w:t>
      </w:r>
      <w:r>
        <w:br/>
      </w:r>
      <w:r>
        <w:rPr>
          <w:bCs/>
          <w:b/>
        </w:rPr>
        <w:t xml:space="preserve">Account Number:</w:t>
      </w:r>
      <w:r>
        <w:t xml:space="preserve"> </w:t>
      </w:r>
      <w:r>
        <w:t xml:space="preserve">004-782-1156</w:t>
      </w:r>
      <w:r>
        <w:br/>
      </w:r>
      <w:r>
        <w:rPr>
          <w:bCs/>
          <w:b/>
        </w:rPr>
        <w:t xml:space="preserve">SWIFT Code:</w:t>
      </w:r>
      <w:r>
        <w:t xml:space="preserve"> </w:t>
      </w:r>
      <w:r>
        <w:t xml:space="preserve">SMBCJPJT</w:t>
      </w:r>
    </w:p>
    <w:p>
      <w:pPr>
        <w:pStyle w:val="BodyText"/>
      </w:pPr>
      <w:r>
        <w:t xml:space="preserve">Please reference Invoice Number MSON-OSK-2025-0047 in all correspondence and remittance advices. Late payments will incur a penalty of 1.5% per month as stipulated under Japan Osaka commercial transaction regulations. All amounts are denominated in Japanese Yen (JPY) and are subject to the current Japan Osaka consumption tax rate.</w:t>
      </w:r>
    </w:p>
    <w:bookmarkEnd w:id="22"/>
    <w:bookmarkStart w:id="23" w:name="important-notes-regarding-this-invoice"/>
    <w:p>
      <w:pPr>
        <w:pStyle w:val="Heading3"/>
      </w:pPr>
      <w:r>
        <w:t xml:space="preserve">Important Notes Regarding This Invoice</w:t>
      </w:r>
    </w:p>
    <w:p>
      <w:pPr>
        <w:pStyle w:val="FirstParagraph"/>
      </w:pPr>
      <w:r>
        <w:t xml:space="preserve">1. All masonry work described in this invoice was performed in strict accordance with the Japan Osaka Municipal Building Standards and the National Heritage Preservation Act. Mason techniques employed follow traditional Japanese stonemasonry methods as certified by the Japan Osaka Craftsmanship Board.</w:t>
      </w:r>
    </w:p>
    <w:p>
      <w:pPr>
        <w:pStyle w:val="BodyText"/>
      </w:pPr>
      <w:r>
        <w:t xml:space="preserve">2. The mason team assigned to this project holds valid Japan Osaka construction licenses (License No. OSK-CON-2020-3341) and all workers carry appropriate insurance coverage as required by Japan Osaka labor regulations.</w:t>
      </w:r>
    </w:p>
    <w:p>
      <w:pPr>
        <w:pStyle w:val="BodyText"/>
      </w:pPr>
      <w:r>
        <w:t xml:space="preserve">3. This invoice covers all masonry services rendered between March 1, 2025, and June 10, 2025. Any additional mason work requested after the completion date will be subject to a separate invoice.</w:t>
      </w:r>
    </w:p>
    <w:p>
      <w:pPr>
        <w:pStyle w:val="BodyText"/>
      </w:pPr>
      <w:r>
        <w:t xml:space="preserve">4. All masonry materials used are certified for seismic resistance per Japan Osaka earthquake engineering standards (JIS A 1108). The mason workmanship is guaranteed for a period of five (5) years from the date of final acceptance.</w:t>
      </w:r>
    </w:p>
    <w:p>
      <w:pPr>
        <w:pStyle w:val="BodyText"/>
      </w:pPr>
      <w:r>
        <w:t xml:space="preserve">5. For any disputes or queries regarding this invoice, please contact the undersigned mason project director within fifteen (15) business days. All communications should reference the Japan Osaka project code OHR-2025-REST-012.</w:t>
      </w:r>
    </w:p>
    <w:bookmarkEnd w:id="23"/>
    <w:p>
      <w:pPr>
        <w:pStyle w:val="BodyText"/>
      </w:pPr>
      <w:r>
        <w:t xml:space="preserve">Authorized Signature:</w:t>
      </w:r>
    </w:p>
    <w:p>
      <w:pPr>
        <w:pStyle w:val="BodyText"/>
      </w:pPr>
      <w:r>
        <w:t xml:space="preserve">_______________________________</w:t>
      </w:r>
    </w:p>
    <w:p>
      <w:pPr>
        <w:pStyle w:val="BodyText"/>
      </w:pPr>
      <w:r>
        <w:rPr>
          <w:bCs/>
          <w:b/>
        </w:rPr>
        <w:t xml:space="preserve">James R. Mason</w:t>
      </w:r>
      <w:r>
        <w:t xml:space="preserve"> </w:t>
      </w:r>
      <w:r>
        <w:t xml:space="preserve">— Lead Mason &amp; Project Director</w:t>
      </w:r>
    </w:p>
    <w:p>
      <w:pPr>
        <w:pStyle w:val="BodyText"/>
      </w:pPr>
      <w:r>
        <w:t xml:space="preserve">Mason Stonework &amp; Construction Co., Ltd. — Japan Osaka</w:t>
      </w:r>
    </w:p>
    <w:p>
      <w:pPr>
        <w:pStyle w:val="BodyText"/>
      </w:pPr>
      <w:r>
        <w:rPr>
          <w:bCs/>
          <w:b/>
        </w:rPr>
        <w:t xml:space="preserve">Mason Stonework &amp; Construction Co., Ltd.</w:t>
      </w:r>
      <w:r>
        <w:t xml:space="preserve"> </w:t>
      </w:r>
      <w:r>
        <w:t xml:space="preserve">| 4-2-18 Umeda, Kita-ku, Japan Osaka 530-0001 | +81-6-6345-8821</w:t>
      </w:r>
    </w:p>
    <w:p>
      <w:pPr>
        <w:pStyle w:val="BodyText"/>
      </w:pPr>
      <w:r>
        <w:t xml:space="preserve">This invoice was generated electronically and is valid without a physical stamp. Mason Stonework &amp; Construction Co., Ltd. is a registered entity in Japan Osaka, Osaka Prefecture, Japan.</w:t>
      </w:r>
    </w:p>
    <w:p>
      <w:pPr>
        <w:pStyle w:val="BodyText"/>
      </w:pPr>
      <w:r>
        <w:t xml:space="preserve">Invoice MSON-OSK-2025-0047 | Generated: June 15,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Stonework Services - Japan Osaka</dc:title>
  <dc:creator/>
  <dc:language>en</dc:language>
  <cp:keywords/>
  <dcterms:created xsi:type="dcterms:W3CDTF">2026-10-10T02:33:08Z</dcterms:created>
  <dcterms:modified xsi:type="dcterms:W3CDTF">2026-10-10T02:33:08Z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