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taller-mecánico-buenos-aires-s.r.l."/>
    <w:p>
      <w:pPr>
        <w:pStyle w:val="Heading1"/>
      </w:pPr>
      <w:r>
        <w:t xml:space="preserve">Taller Mecánico Buenos Aires S.R.L.</w:t>
      </w:r>
    </w:p>
    <w:p>
      <w:pPr>
        <w:pStyle w:val="FirstParagraph"/>
      </w:pPr>
      <w:r>
        <w:t xml:space="preserve">Professional Mechanic &amp; Automotive Repair Services</w:t>
      </w:r>
    </w:p>
    <w:p>
      <w:pPr>
        <w:pStyle w:val="BodyText"/>
      </w:pPr>
      <w:r>
        <w:t xml:space="preserve">Av. Corrientes 4520, Piso 3, C1043AAE</w:t>
      </w:r>
    </w:p>
    <w:p>
      <w:pPr>
        <w:pStyle w:val="BodyText"/>
      </w:pPr>
      <w:r>
        <w:t xml:space="preserve">Buenos Aires, Argentina</w:t>
      </w:r>
    </w:p>
    <w:p>
      <w:pPr>
        <w:pStyle w:val="BodyText"/>
      </w:pPr>
      <w:r>
        <w:t xml:space="preserve">CUIT: 30-71234567-8</w:t>
      </w:r>
    </w:p>
    <w:p>
      <w:pPr>
        <w:pStyle w:val="BodyText"/>
      </w:pPr>
      <w:r>
        <w:t xml:space="preserve">Phone: +54 11 4321-5678 | Email: info@tallerba.com.ar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14 Days</w:t>
      </w:r>
    </w:p>
    <w:bookmarkEnd w:id="21"/>
    <w:bookmarkStart w:id="22" w:name="bill-to-client"/>
    <w:p>
      <w:pPr>
        <w:pStyle w:val="Heading3"/>
      </w:pPr>
      <w:r>
        <w:t xml:space="preserve">Bill To (Client)</w:t>
      </w:r>
    </w:p>
    <w:p>
      <w:pPr>
        <w:pStyle w:val="FirstParagraph"/>
      </w:pPr>
      <w:r>
        <w:rPr>
          <w:bCs/>
          <w:b/>
        </w:rPr>
        <w:t xml:space="preserve">Mr. Carlos Eduardo Fernández</w:t>
      </w:r>
    </w:p>
    <w:p>
      <w:pPr>
        <w:pStyle w:val="BodyText"/>
      </w:pPr>
      <w:r>
        <w:t xml:space="preserve">Particular / Private Individual</w:t>
      </w:r>
    </w:p>
    <w:p>
      <w:pPr>
        <w:pStyle w:val="BodyText"/>
      </w:pPr>
      <w:r>
        <w:t xml:space="preserve">Calle San Martín 2847, 5°B</w:t>
      </w:r>
    </w:p>
    <w:p>
      <w:pPr>
        <w:pStyle w:val="BodyText"/>
      </w:pPr>
      <w:r>
        <w:t xml:space="preserve">Palermo, C1414DTC</w:t>
      </w:r>
    </w:p>
    <w:p>
      <w:pPr>
        <w:pStyle w:val="BodyText"/>
      </w:pPr>
      <w:r>
        <w:t xml:space="preserve">Buenos Aires, Argentina</w:t>
      </w:r>
    </w:p>
    <w:p>
      <w:pPr>
        <w:pStyle w:val="BodyText"/>
      </w:pPr>
      <w:r>
        <w:t xml:space="preserve">CUIT/CUIL: 20-12345678-9</w:t>
      </w:r>
    </w:p>
    <w:p>
      <w:pPr>
        <w:pStyle w:val="BodyText"/>
      </w:pPr>
      <w:r>
        <w:t xml:space="preserve">Phone: +54 11 5555-1234</w:t>
      </w:r>
    </w:p>
    <w:bookmarkEnd w:id="22"/>
    <w:bookmarkStart w:id="23" w:name="vehicle-information"/>
    <w:p>
      <w:pPr>
        <w:pStyle w:val="Heading3"/>
      </w:pPr>
      <w:r>
        <w:t xml:space="preserve">Vehicle Information</w:t>
      </w:r>
    </w:p>
    <w:p>
      <w:pPr>
        <w:pStyle w:val="FirstParagraph"/>
      </w:pPr>
      <w:r>
        <w:rPr>
          <w:bCs/>
          <w:b/>
        </w:rPr>
        <w:t xml:space="preserve">Make / Model:</w:t>
      </w:r>
      <w:r>
        <w:t xml:space="preserve"> </w:t>
      </w:r>
      <w:r>
        <w:t xml:space="preserve">Volkswagen Golf GTI</w:t>
      </w:r>
    </w:p>
    <w:p>
      <w:pPr>
        <w:pStyle w:val="BodyText"/>
      </w:pPr>
      <w:r>
        <w:rPr>
          <w:bCs/>
          <w:b/>
        </w:rPr>
        <w:t xml:space="preserve">Year:</w:t>
      </w:r>
      <w:r>
        <w:t xml:space="preserve"> </w:t>
      </w:r>
      <w:r>
        <w:t xml:space="preserve">2019</w:t>
      </w:r>
    </w:p>
    <w:p>
      <w:pPr>
        <w:pStyle w:val="BodyText"/>
      </w:pPr>
      <w:r>
        <w:rPr>
          <w:bCs/>
          <w:b/>
        </w:rPr>
        <w:t xml:space="preserve">Color:</w:t>
      </w:r>
      <w:r>
        <w:t xml:space="preserve"> </w:t>
      </w:r>
      <w:r>
        <w:t xml:space="preserve">White (Blanco)</w:t>
      </w:r>
    </w:p>
    <w:p>
      <w:pPr>
        <w:pStyle w:val="BodyText"/>
      </w:pPr>
      <w:r>
        <w:rPr>
          <w:bCs/>
          <w:b/>
        </w:rPr>
        <w:t xml:space="preserve">License Plate:</w:t>
      </w:r>
      <w:r>
        <w:t xml:space="preserve"> </w:t>
      </w:r>
      <w:r>
        <w:t xml:space="preserve">ABC-123</w:t>
      </w:r>
    </w:p>
    <w:p>
      <w:pPr>
        <w:pStyle w:val="BodyText"/>
      </w:pPr>
      <w:r>
        <w:rPr>
          <w:bCs/>
          <w:b/>
        </w:rPr>
        <w:t xml:space="preserve">Chassis No.:</w:t>
      </w:r>
      <w:r>
        <w:t xml:space="preserve"> </w:t>
      </w:r>
      <w:r>
        <w:t xml:space="preserve">WVWZZZAUZKW000001</w:t>
      </w:r>
    </w:p>
    <w:p>
      <w:pPr>
        <w:pStyle w:val="BodyText"/>
      </w:pPr>
      <w:r>
        <w:rPr>
          <w:bCs/>
          <w:b/>
        </w:rPr>
        <w:t xml:space="preserve">Engine No.:</w:t>
      </w:r>
      <w:r>
        <w:t xml:space="preserve"> </w:t>
      </w:r>
      <w:r>
        <w:t xml:space="preserve">EA888-2.0 TSI</w:t>
      </w:r>
    </w:p>
    <w:p>
      <w:pPr>
        <w:pStyle w:val="BodyText"/>
      </w:pPr>
      <w:r>
        <w:rPr>
          <w:bCs/>
          <w:b/>
        </w:rPr>
        <w:t xml:space="preserve">Current Mileage:</w:t>
      </w:r>
      <w:r>
        <w:t xml:space="preserve"> </w:t>
      </w:r>
      <w:r>
        <w:t xml:space="preserve">87,450 km</w:t>
      </w:r>
    </w:p>
    <w:bookmarkEnd w:id="23"/>
    <w:bookmarkStart w:id="24" w:name="X489b47a93cdf957330dfbe6b20dd578e0a50924"/>
    <w:p>
      <w:pPr>
        <w:pStyle w:val="Heading3"/>
      </w:pPr>
      <w:r>
        <w:t xml:space="preserve">Mechanic Service Description – Buenos Aires, Argentina</w:t>
      </w:r>
    </w:p>
    <w:p>
      <w:pPr>
        <w:pStyle w:val="FirstParagraph"/>
      </w:pPr>
      <w:r>
        <w:t xml:space="preserve">This Invoice documents the professional mechanic services rendered by Taller Mecánico Buenos Aires S.R.L. to the above-referenced client. The vehicle was brought to our workshop located in the city of Buenos Aires, Argentina, on June 10, 2025, for a comprehensive diagnostic and repair session. Our certified mechanic team performed a full inspection of the engine, transmission, braking system, suspension, and electrical components. The following specific mechanic interventions were carried out in accordance with the manufacturer's specifications and Argentine automotive regulations established by the Dirección Nacional del Registro de la Propiedad Automotor (DNRPA).</w:t>
      </w:r>
    </w:p>
    <w:p>
      <w:pPr>
        <w:pStyle w:val="BodyText"/>
      </w:pPr>
      <w:r>
        <w:t xml:space="preserve">All parts used in this mechanic repair were original or OEM-equivalent components sourced from authorized distributors in Buenos Aires. The mechanic work was performed by licensed technicians holding valid certifications from the Argentine Chamber of Automotive Mechanics (Cámara Argentina de Mecánicos). This Invoice serves as the official record of the transaction and is required for the client's vehicle maintenance history and potential warranty claims.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IVA 21%</w:t>
            </w:r>
          </w:p>
        </w:tc>
      </w:tr>
      <w:tr>
        <w:tc>
          <w:tcPr/>
          <w:p>
            <w:pPr>
              <w:pStyle w:val="Compact"/>
              <w:jc w:val="left"/>
            </w:pPr>
            <w:r>
              <w:t xml:space="preserve">1</w:t>
            </w:r>
          </w:p>
        </w:tc>
        <w:tc>
          <w:tcPr/>
          <w:p>
            <w:pPr>
              <w:pStyle w:val="Compact"/>
              <w:jc w:val="left"/>
            </w:pPr>
            <w:r>
              <w:t xml:space="preserve">Complete engine oil change (5W-30 synthetic) and oil filter replacement – Mechanic labor included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3,885.00</w:t>
            </w:r>
          </w:p>
        </w:tc>
      </w:tr>
      <w:tr>
        <w:tc>
          <w:tcPr/>
          <w:p>
            <w:pPr>
              <w:pStyle w:val="Compact"/>
              <w:jc w:val="left"/>
            </w:pPr>
            <w:r>
              <w:t xml:space="preserve">2</w:t>
            </w:r>
          </w:p>
        </w:tc>
        <w:tc>
          <w:tcPr/>
          <w:p>
            <w:pPr>
              <w:pStyle w:val="Compact"/>
              <w:jc w:val="left"/>
            </w:pPr>
            <w:r>
              <w:t xml:space="preserve">Front brake pad replacement (ceramic) and rotor resurfacing – Mechanic service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8,820.00</w:t>
            </w:r>
          </w:p>
        </w:tc>
      </w:tr>
      <w:tr>
        <w:tc>
          <w:tcPr/>
          <w:p>
            <w:pPr>
              <w:pStyle w:val="Compact"/>
              <w:jc w:val="left"/>
            </w:pPr>
            <w:r>
              <w:t xml:space="preserve">3</w:t>
            </w:r>
          </w:p>
        </w:tc>
        <w:tc>
          <w:tcPr/>
          <w:p>
            <w:pPr>
              <w:pStyle w:val="Compact"/>
              <w:jc w:val="left"/>
            </w:pPr>
            <w:r>
              <w:t xml:space="preserve">Timing belt and water pump replacement – Certified mechanic procedure</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14,280.00</w:t>
            </w:r>
          </w:p>
        </w:tc>
      </w:tr>
      <w:tr>
        <w:tc>
          <w:tcPr/>
          <w:p>
            <w:pPr>
              <w:pStyle w:val="Compact"/>
              <w:jc w:val="left"/>
            </w:pPr>
            <w:r>
              <w:t xml:space="preserve">4</w:t>
            </w:r>
          </w:p>
        </w:tc>
        <w:tc>
          <w:tcPr/>
          <w:p>
            <w:pPr>
              <w:pStyle w:val="Compact"/>
              <w:jc w:val="left"/>
            </w:pPr>
            <w:r>
              <w:t xml:space="preserve">Front suspension alignment and wheel balancing – Buenos Aires workshop service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2,625.00</w:t>
            </w:r>
          </w:p>
        </w:tc>
      </w:tr>
      <w:tr>
        <w:tc>
          <w:tcPr/>
          <w:p>
            <w:pPr>
              <w:pStyle w:val="Compact"/>
              <w:jc w:val="left"/>
            </w:pPr>
            <w:r>
              <w:t xml:space="preserve">5</w:t>
            </w:r>
          </w:p>
        </w:tc>
        <w:tc>
          <w:tcPr/>
          <w:p>
            <w:pPr>
              <w:pStyle w:val="Compact"/>
              <w:jc w:val="left"/>
            </w:pPr>
            <w:r>
              <w:t xml:space="preserve">Full vehicle diagnostic scan (OBD-II) and ECU software update – Mechanic diagnostic</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Replacement of 4x front and rear shock absorbers (Bilstein) – Mechanic installation</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11,550.00</w:t>
            </w:r>
          </w:p>
        </w:tc>
      </w:tr>
      <w:tr>
        <w:tc>
          <w:tcPr/>
          <w:p>
            <w:pPr>
              <w:pStyle w:val="Compact"/>
              <w:jc w:val="left"/>
            </w:pPr>
            <w:r>
              <w:t xml:space="preserve">7</w:t>
            </w:r>
          </w:p>
        </w:tc>
        <w:tc>
          <w:tcPr/>
          <w:p>
            <w:pPr>
              <w:pStyle w:val="Compact"/>
              <w:jc w:val="left"/>
            </w:pPr>
            <w:r>
              <w:t xml:space="preserve">Air conditioning system recharge and leak inspection – Buenos Aires mechanic service</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1,995.00</w:t>
            </w:r>
          </w:p>
        </w:tc>
      </w:tr>
      <w:tr>
        <w:tc>
          <w:tcPr/>
          <w:p>
            <w:pPr>
              <w:pStyle w:val="Compact"/>
              <w:jc w:val="left"/>
            </w:pPr>
            <w:r>
              <w:t xml:space="preserve">8</w:t>
            </w:r>
          </w:p>
        </w:tc>
        <w:tc>
          <w:tcPr/>
          <w:p>
            <w:pPr>
              <w:pStyle w:val="Compact"/>
              <w:jc w:val="left"/>
            </w:pPr>
            <w:r>
              <w:t xml:space="preserve">Replacement of 2x front and 2x rear wiper blades (VW original) – Mechanic fitting</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882.00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right"/>
            </w:pPr>
            <w:r>
              <w:t xml:space="preserve">217,700.00 ARS</w:t>
            </w:r>
          </w:p>
        </w:tc>
      </w:tr>
      <w:tr>
        <w:tc>
          <w:tcPr/>
          <w:p>
            <w:pPr>
              <w:pStyle w:val="Compact"/>
              <w:jc w:val="left"/>
            </w:pPr>
            <w:r>
              <w:t xml:space="preserve">IVA (21% – Argentine Value Added Tax)</w:t>
            </w:r>
          </w:p>
        </w:tc>
        <w:tc>
          <w:tcPr/>
          <w:p>
            <w:pPr>
              <w:pStyle w:val="Compact"/>
              <w:jc w:val="right"/>
            </w:pPr>
            <w:r>
              <w:t xml:space="preserve">45,717.00 ARS</w:t>
            </w:r>
          </w:p>
        </w:tc>
      </w:tr>
      <w:tr>
        <w:tc>
          <w:tcPr/>
          <w:p>
            <w:pPr>
              <w:pStyle w:val="Compact"/>
              <w:jc w:val="left"/>
            </w:pPr>
            <w:r>
              <w:t xml:space="preserve">Perception IIBB (Ingresos Brutos – Buenos Aires Province)</w:t>
            </w:r>
          </w:p>
        </w:tc>
        <w:tc>
          <w:tcPr/>
          <w:p>
            <w:pPr>
              <w:pStyle w:val="Compact"/>
              <w:jc w:val="right"/>
            </w:pPr>
            <w:r>
              <w:t xml:space="preserve">2,177.00 ARS</w:t>
            </w:r>
          </w:p>
        </w:tc>
      </w:tr>
      <w:tr>
        <w:tc>
          <w:tcPr/>
          <w:p>
            <w:pPr>
              <w:pStyle w:val="Compact"/>
              <w:jc w:val="left"/>
            </w:pPr>
            <w:r>
              <w:t xml:space="preserve">TOTAL AMOUNT DUE</w:t>
            </w:r>
          </w:p>
        </w:tc>
        <w:tc>
          <w:tcPr/>
          <w:p>
            <w:pPr>
              <w:pStyle w:val="Compact"/>
              <w:jc w:val="right"/>
            </w:pPr>
            <w:r>
              <w:t xml:space="preserve">265,594.00 ARS</w:t>
            </w:r>
          </w:p>
        </w:tc>
      </w:tr>
    </w:tbl>
    <w:bookmarkStart w:id="25" w:name="X2e0cdd151d96c6aaeae615b07d83735d0a49535"/>
    <w:p>
      <w:pPr>
        <w:pStyle w:val="Heading3"/>
      </w:pPr>
      <w:r>
        <w:t xml:space="preserve">Payment Terms and Conditions – Invoice INV-2025-00847</w:t>
      </w:r>
    </w:p>
    <w:p>
      <w:pPr>
        <w:pStyle w:val="FirstParagraph"/>
      </w:pPr>
      <w:r>
        <w:t xml:space="preserve">This Invoice must be settled in full within fourteen (14) calendar days from the date of issue, no later than June 26, 2025. Payment may be made via bank transfer to Banco de la Nación Argentina, CBU: 0110001000000000000001, or by credit/debit card at our Buenos Aires workshop.</w:t>
      </w:r>
    </w:p>
    <w:p>
      <w:pPr>
        <w:pStyle w:val="BodyText"/>
      </w:pPr>
      <w:r>
        <w:t xml:space="preserve">A late payment penalty of 1.5% per month (Tasa de Interés Moratoria) will be applied in accordance with Argentine commercial law (Ley de Concursos y Quiebras, Art. 61).</w:t>
      </w:r>
    </w:p>
    <w:p>
      <w:pPr>
        <w:pStyle w:val="BodyText"/>
      </w:pPr>
      <w:r>
        <w:t xml:space="preserve">All mechanic services described in this Invoice carry a warranty of ninety (90) days or 5,000 kilometers, whichever comes first, as per the regulations of the Argentine Consumer Protection Law (Ley 24.240).</w:t>
      </w:r>
    </w:p>
    <w:p>
      <w:pPr>
        <w:pStyle w:val="BodyText"/>
      </w:pPr>
      <w:r>
        <w:t xml:space="preserve">This Invoice is issued in compliance with the Argentine Federal Administration of Public Revenue (AFIP) electronic invoicing system (Sistema de Facturación Electrónica). The electronic key (Clave de Verificación Electrónica – CVE) is: 5-30-71234567-8-65-00000001-0000000847-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Buenos Aires, Argentina</dc:title>
  <dc:creator/>
  <dc:language>en</dc:language>
  <cp:keywords/>
  <dcterms:created xsi:type="dcterms:W3CDTF">2026-10-10T06:53:52Z</dcterms:created>
  <dcterms:modified xsi:type="dcterms:W3CDTF">2026-10-10T06:53:52Z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