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Brisbane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</w:p>
    <w:bookmarkStart w:id="20" w:name="brisbane-auto-mechanic-repairs"/>
    <w:p>
      <w:pPr>
        <w:pStyle w:val="Heading1"/>
      </w:pPr>
      <w:r>
        <w:t xml:space="preserve">Brisbane Auto Mechanic &amp; Repairs</w:t>
      </w:r>
    </w:p>
    <w:p>
      <w:pPr>
        <w:pStyle w:val="FirstParagraph"/>
      </w:pPr>
      <w:r>
        <w:t xml:space="preserve">Unit 7, 142 Creek Street, Fortitude Valley, Brisbane, QLD 4006, Australia</w:t>
      </w:r>
    </w:p>
    <w:p>
      <w:pPr>
        <w:pStyle w:val="BodyText"/>
      </w:pPr>
      <w:r>
        <w:t xml:space="preserve">ABN: 48 215 673 901 | ACN: 612 345 789</w:t>
      </w:r>
    </w:p>
    <w:p>
      <w:pPr>
        <w:pStyle w:val="BodyText"/>
      </w:pPr>
      <w:r>
        <w:t xml:space="preserve">Phone: (07) 3856 4210 | Email: invoices@brisbaneautomechanic.com.au</w:t>
      </w:r>
    </w:p>
    <w:p>
      <w:pPr>
        <w:pStyle w:val="BodyText"/>
      </w:pPr>
      <w:r>
        <w:t xml:space="preserve">Licensed Mechanic – QLD Licence No. M-2024-08871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James R. Whitfield</w:t>
      </w:r>
    </w:p>
    <w:p>
      <w:pPr>
        <w:pStyle w:val="BodyText"/>
      </w:pPr>
      <w:r>
        <w:t xml:space="preserve">284 Anzac Parade, Paddington, Brisbane, QLD 4064, Australia</w:t>
      </w:r>
    </w:p>
    <w:p>
      <w:pPr>
        <w:pStyle w:val="BodyText"/>
      </w:pPr>
      <w:r>
        <w:t xml:space="preserve">Phone: 0412 556 789</w:t>
      </w:r>
    </w:p>
    <w:p>
      <w:pPr>
        <w:pStyle w:val="BodyText"/>
      </w:pPr>
      <w:r>
        <w:t xml:space="preserve">Email: j.whitfield@email.com.au</w:t>
      </w:r>
    </w:p>
    <w:p>
      <w:pPr>
        <w:pStyle w:val="BodyText"/>
      </w:pPr>
      <w:r>
        <w:t xml:space="preserve">Vehicle: 2019 Toyota RAV4 (Reg: BRT-482, QLD)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Brisbane Auto Mechanic &amp; Repairs</w:t>
      </w:r>
    </w:p>
    <w:p>
      <w:pPr>
        <w:pStyle w:val="BodyText"/>
      </w:pPr>
      <w:r>
        <w:t xml:space="preserve">Licensed Mechanic: David K. Thompson, AAMT Certified</w:t>
      </w:r>
    </w:p>
    <w:p>
      <w:pPr>
        <w:pStyle w:val="BodyText"/>
      </w:pPr>
      <w:r>
        <w:t xml:space="preserve">Workshop: Fortitude Valley, Brisbane, QLD</w:t>
      </w:r>
    </w:p>
    <w:p>
      <w:pPr>
        <w:pStyle w:val="BodyText"/>
      </w:pPr>
      <w:r>
        <w:t xml:space="preserve">Service Hours: Mon–Fri 7:30am–5:30pm, Sat 8:00am–1:00pm</w:t>
      </w:r>
    </w:p>
    <w:p>
      <w:pPr>
        <w:pStyle w:val="BodyText"/>
      </w:pPr>
      <w:r>
        <w:t xml:space="preserve">Insurance: CGL $20M | WorkCover Registered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/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diagnostic inspection of engine management system, transmission, and braking components by senior Mechanic. Includes OBD-II scan, visual inspection, and written fault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software licence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front brake pads and resurfacing of front brake discs. Mechanic performed torque verification and brake fluid top-up in accordance with QLD road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set (Brembo), brake fluid DOT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oil and filter change using full synthetic 5W-30 oil. Mechanic inspected oil pressure, checked for leaks, and verified all fluid levels including coolant, power steering, and washer fluid.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5W-30 synthetic oil (5L), OEM oil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air conditioning compressor and recharging of R-134a refrigerant. Mechanic performed pressure test, leak check with UV dye, and verified cooling performance at idle and highway speeds.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compressor (Denso), R-134a gas (1.2kg), UV dye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alignment (four-wheel laser alignment) and tyre rotation. Mechanic adjusted camber, toe, and caster to manufacturer specifications. Essential for Brisbane road conditions and tyre longevity.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Alignment report (printed)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engine mount (left side) and inspection of all remaining engine and transmission mounts. Mechanic verified no additional wear or damage to surrounding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mount (Gumout), mounting hardware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Pre-purchase mechanical inspection report for potential resale. Comprehensive 120-point check by certified Mechanic covering engine, gearbox, suspension, electrical, and body integrity. Report issued in accordance with QLD consumer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Inspection report (digital + printed)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front and rear wiper blades, washer pump, and top-up of washer fluid. Mechanic tested all electrical accessories including headlights, indicators, horn, and dashboard warning lights.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Wiper blade set, washer pump, washer fluid (4L)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(Labour + Parts)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$1,402.50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 – Australian Taxation)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Customer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-$70.13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$1,472.62</w:t>
            </w:r>
          </w:p>
        </w:tc>
      </w:tr>
    </w:tbl>
    <w:bookmarkStart w:id="24" w:name="invoice-notes-mechanic-recommendations"/>
    <w:p>
      <w:pPr>
        <w:pStyle w:val="Heading3"/>
      </w:pPr>
      <w:r>
        <w:t xml:space="preserve">Invoice Notes &amp; Mechanic Recommendations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Brisbane Auto Mechanic &amp; Repairs – BSB 062-000, Account 1234 5678, or via credit card (Visa/Mastercard) with 2% surcharge. EFTPOS accepted at our Brisbane workshop.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mechanic labour is covered under a 12-month / 20,000 km warranty in accordance with Australian Consumer Law. Parts carry the manufacturer's standard warranty as noted on this Invoice.</w:t>
      </w:r>
    </w:p>
    <w:p>
      <w:pPr>
        <w:pStyle w:val="BodyText"/>
      </w:pPr>
      <w:r>
        <w:rPr>
          <w:bCs/>
          <w:b/>
        </w:rPr>
        <w:t xml:space="preserve">Mechanic's Advisory:</w:t>
      </w:r>
      <w:r>
        <w:t xml:space="preserve"> </w:t>
      </w:r>
      <w:r>
        <w:t xml:space="preserve">Our senior Mechanic recommends scheduling a full transmission fluid service within the next 5,000 km. Additionally, the rear brake pads are at approximately 30% remaining thickness and should be monitored at the next service interval. Brisbane's hot summer conditions accelerate brake wear, so we advise checking these components before the upcoming holiday season.</w:t>
      </w:r>
    </w:p>
    <w:p>
      <w:pPr>
        <w:pStyle w:val="BodyText"/>
      </w:pPr>
      <w:r>
        <w:rPr>
          <w:bCs/>
          <w:b/>
        </w:rPr>
        <w:t xml:space="preserve">Next Service Due:</w:t>
      </w:r>
      <w:r>
        <w:t xml:space="preserve"> </w:t>
      </w:r>
      <w:r>
        <w:t xml:space="preserve">12,500 km or 12 months from the date of this Invoice, whichever comes first. Please book your next appointment with our Brisbane Mechanic team at least 5 business days in advance.</w:t>
      </w:r>
    </w:p>
    <w:bookmarkEnd w:id="24"/>
    <w:bookmarkStart w:id="25" w:name="Xec08173a6f595b4a29f01cbaa2f0f7aa204c1bc"/>
    <w:p>
      <w:pPr>
        <w:pStyle w:val="Heading3"/>
      </w:pPr>
      <w:r>
        <w:t xml:space="preserve">Terms &amp; Conditions – Brisbane Auto Mechanic &amp; Repairs</w:t>
      </w:r>
    </w:p>
    <w:p>
      <w:pPr>
        <w:pStyle w:val="FirstParagraph"/>
      </w:pPr>
      <w:r>
        <w:t xml:space="preserve">1. This Invoice is issued in accordance with the Australian Consumer Law (2010) and Queensland state regulations governing motor vehicle repair services in Brisbane and the greater South East Queensland region.</w:t>
      </w:r>
    </w:p>
    <w:p>
      <w:pPr>
        <w:pStyle w:val="BodyText"/>
      </w:pPr>
      <w:r>
        <w:t xml:space="preserve">2. Payment is due within 14 calendar days of the Invoice issue date. Late payments may incur interest at the rate of 2% per month as permitted under QLD commercial tenancy and service agreements.</w:t>
      </w:r>
    </w:p>
    <w:p>
      <w:pPr>
        <w:pStyle w:val="BodyText"/>
      </w:pPr>
      <w:r>
        <w:t xml:space="preserve">3. All work performed by our Mechanic team is subject to a written estimate approval prior to commencement. Any additional work exceeding 10% of the original estimate requires written or verbal client authorisation.</w:t>
      </w:r>
    </w:p>
    <w:p>
      <w:pPr>
        <w:pStyle w:val="BodyText"/>
      </w:pPr>
      <w:r>
        <w:t xml:space="preserve">4. Brisbane Auto Mechanic &amp; Repairs holds a valid Queensland Motor Vehicle Repairer Licence and is a member of the Automotive Association of Australia (AAA) and the Automotive Trades Association (ATA).</w:t>
      </w:r>
    </w:p>
    <w:p>
      <w:pPr>
        <w:pStyle w:val="BodyText"/>
      </w:pPr>
      <w:r>
        <w:t xml:space="preserve">5. This Invoice does not constitute a guarantee of future vehicle performance. The Mechanic's recommendations are advisory in nature and do not obligate the client to undertake further repairs.</w:t>
      </w:r>
    </w:p>
    <w:p>
      <w:pPr>
        <w:pStyle w:val="BodyText"/>
      </w:pPr>
      <w:r>
        <w:t xml:space="preserve">6. Disputes relating to this Invoice shall be resolved through the Queensland Civil and Administrative Tribunal (QCAT) in Brisbane, in accordance with the Fair Trading Act 2010 (Qld).</w:t>
      </w:r>
    </w:p>
    <w:p>
      <w:pPr>
        <w:pStyle w:val="BodyText"/>
      </w:pPr>
      <w:r>
        <w:t xml:space="preserve">7. Please retain this Invoice for your records. A digital copy has been emailed to the address listed above. For tax or insurance purposes, this document serves as your official proof of purchase and service.</w:t>
      </w:r>
    </w:p>
    <w:bookmarkEnd w:id="25"/>
    <w:p>
      <w:pPr>
        <w:pStyle w:val="BodyText"/>
      </w:pPr>
      <w:r>
        <w:rPr>
          <w:bCs/>
          <w:b/>
        </w:rPr>
        <w:t xml:space="preserve">Brisbane Auto Mechanic &amp; Repairs</w:t>
      </w:r>
      <w:r>
        <w:t xml:space="preserve"> </w:t>
      </w:r>
      <w:r>
        <w:t xml:space="preserve">| Unit 7, 142 Creek Street, Fortitude Valley, Brisbane, QLD 4006, Australia</w:t>
      </w:r>
    </w:p>
    <w:p>
      <w:pPr>
        <w:pStyle w:val="BodyText"/>
      </w:pPr>
      <w:r>
        <w:t xml:space="preserve">ABN: 48 215 673 901 | Licensed Mechanic – QLD | AAMT &amp; AAA Member | Fully Insured</w:t>
      </w:r>
    </w:p>
    <w:p>
      <w:pPr>
        <w:pStyle w:val="BodyText"/>
      </w:pPr>
      <w:r>
        <w:t xml:space="preserve">Thank you for choosing our Brisbane Mechanic services. We are committed to keeping your vehicle safe on the roads of Australia Brisbane and beyond.</w:t>
      </w:r>
    </w:p>
    <w:p>
      <w:pPr>
        <w:pStyle w:val="BodyText"/>
      </w:pPr>
      <w:r>
        <w:t xml:space="preserve">This Invoice was generated electronically on 14 June 2025. Invoice Reference: INV-2025-04872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A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Brisbane Mechanic Services</dc:title>
  <dc:creator/>
  <dc:language>en-AU</dc:language>
  <cp:keywords/>
  <dcterms:created xsi:type="dcterms:W3CDTF">2026-10-10T08:36:03Z</dcterms:created>
  <dcterms:modified xsi:type="dcterms:W3CDTF">2026-10-10T08:36:03Z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