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brussels-auto-mechanic-services"/>
    <w:p>
      <w:pPr>
        <w:pStyle w:val="Heading1"/>
      </w:pPr>
      <w:r>
        <w:t xml:space="preserve">Brussels Auto Mechanic Services</w:t>
      </w:r>
    </w:p>
    <w:p>
      <w:pPr>
        <w:pStyle w:val="FirstParagraph"/>
      </w:pPr>
      <w:r>
        <w:t xml:space="preserve">124 Rue de la Mécanique, 1000 Brussels, Belgium</w:t>
      </w:r>
    </w:p>
    <w:p>
      <w:pPr>
        <w:pStyle w:val="BodyText"/>
      </w:pPr>
      <w:r>
        <w:t xml:space="preserve">Phone: +32 2 555 0147 | Email: info@brusselsmechanic.be</w:t>
      </w:r>
    </w:p>
    <w:p>
      <w:pPr>
        <w:pStyle w:val="BodyText"/>
      </w:pPr>
      <w:r>
        <w:t xml:space="preserve">VAT Number: BE 0765.432.109</w:t>
      </w:r>
    </w:p>
    <w:p>
      <w:pPr>
        <w:pStyle w:val="BodyText"/>
      </w:pPr>
      <w:r>
        <w:t xml:space="preserve">Enterprise Number (KBO/BCE): 0765.432.109</w:t>
      </w:r>
    </w:p>
    <w:p>
      <w:pPr>
        <w:pStyle w:val="BodyText"/>
      </w:pPr>
      <w:r>
        <w:t xml:space="preserve">VAT Registered – Belgium Brussels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INV-2025-BRU-00487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Belgium Brussels</w:t>
      </w:r>
    </w:p>
    <w:bookmarkEnd w:id="21"/>
    <w:bookmarkStart w:id="22" w:name="bill-to-client"/>
    <w:p>
      <w:pPr>
        <w:pStyle w:val="Heading3"/>
      </w:pPr>
      <w:r>
        <w:t xml:space="preserve">Bill To (Client)</w:t>
      </w:r>
    </w:p>
    <w:p>
      <w:pPr>
        <w:pStyle w:val="FirstParagraph"/>
      </w:pPr>
      <w:r>
        <w:rPr>
          <w:bCs/>
          <w:b/>
        </w:rPr>
        <w:t xml:space="preserve">Mr. Jean-Pierre Van den Berghe</w:t>
      </w:r>
    </w:p>
    <w:p>
      <w:pPr>
        <w:pStyle w:val="BodyText"/>
      </w:pPr>
      <w:r>
        <w:t xml:space="preserve">47 Avenue Louise</w:t>
      </w:r>
    </w:p>
    <w:p>
      <w:pPr>
        <w:pStyle w:val="BodyText"/>
      </w:pPr>
      <w:r>
        <w:t xml:space="preserve">1050 Brussels, Belgium</w:t>
      </w:r>
    </w:p>
    <w:p>
      <w:pPr>
        <w:pStyle w:val="BodyText"/>
      </w:pPr>
      <w:r>
        <w:t xml:space="preserve">Phone: +32 470 123 456</w:t>
      </w:r>
    </w:p>
    <w:p>
      <w:pPr>
        <w:pStyle w:val="BodyText"/>
      </w:pPr>
      <w:r>
        <w:t xml:space="preserve">Email: jp.vandenbergh@mail.be</w:t>
      </w:r>
    </w:p>
    <w:p>
      <w:pPr>
        <w:pStyle w:val="BodyText"/>
      </w:pPr>
      <w:r>
        <w:t xml:space="preserve">VAT/Enterprise No.: BE 0812.567.890</w:t>
      </w:r>
    </w:p>
    <w:bookmarkEnd w:id="22"/>
    <w:bookmarkStart w:id="23" w:name="vehicle-details"/>
    <w:p>
      <w:pPr>
        <w:pStyle w:val="Heading3"/>
      </w:pPr>
      <w:r>
        <w:t xml:space="preserve">Vehicle Details</w:t>
      </w:r>
    </w:p>
    <w:p>
      <w:pPr>
        <w:pStyle w:val="FirstParagraph"/>
      </w:pPr>
      <w:r>
        <w:rPr>
          <w:bCs/>
          <w:b/>
        </w:rPr>
        <w:t xml:space="preserve">Make/Model:</w:t>
      </w:r>
      <w:r>
        <w:t xml:space="preserve"> </w:t>
      </w:r>
      <w:r>
        <w:t xml:space="preserve">Volkswagen Golf 1.4 TSI</w:t>
      </w:r>
    </w:p>
    <w:p>
      <w:pPr>
        <w:pStyle w:val="BodyText"/>
      </w:pPr>
      <w:r>
        <w:rPr>
          <w:bCs/>
          <w:b/>
        </w:rPr>
        <w:t xml:space="preserve">Year:</w:t>
      </w:r>
      <w:r>
        <w:t xml:space="preserve"> </w:t>
      </w:r>
      <w:r>
        <w:t xml:space="preserve">2019</w:t>
      </w:r>
    </w:p>
    <w:p>
      <w:pPr>
        <w:pStyle w:val="BodyText"/>
      </w:pPr>
      <w:r>
        <w:rPr>
          <w:bCs/>
          <w:b/>
        </w:rPr>
        <w:t xml:space="preserve">Registration Plate:</w:t>
      </w:r>
      <w:r>
        <w:t xml:space="preserve"> </w:t>
      </w:r>
      <w:r>
        <w:t xml:space="preserve">1-ABC-201</w:t>
      </w:r>
    </w:p>
    <w:p>
      <w:pPr>
        <w:pStyle w:val="BodyText"/>
      </w:pPr>
      <w:r>
        <w:rPr>
          <w:bCs/>
          <w:b/>
        </w:rPr>
        <w:t xml:space="preserve">Chassis No. (VIN):</w:t>
      </w:r>
      <w:r>
        <w:t xml:space="preserve"> </w:t>
      </w:r>
      <w:r>
        <w:t xml:space="preserve">WVWZZZAUZKW000000</w:t>
      </w:r>
    </w:p>
    <w:p>
      <w:pPr>
        <w:pStyle w:val="BodyText"/>
      </w:pPr>
      <w:r>
        <w:rPr>
          <w:bCs/>
          <w:b/>
        </w:rPr>
        <w:t xml:space="preserve">Mileage at Service:</w:t>
      </w:r>
      <w:r>
        <w:t xml:space="preserve"> </w:t>
      </w:r>
      <w:r>
        <w:t xml:space="preserve">87,432 km</w:t>
      </w:r>
    </w:p>
    <w:p>
      <w:pPr>
        <w:pStyle w:val="BodyText"/>
      </w:pPr>
      <w:r>
        <w:rPr>
          <w:bCs/>
          <w:b/>
        </w:rPr>
        <w:t xml:space="preserve">Workshop Ref:</w:t>
      </w:r>
      <w:r>
        <w:t xml:space="preserve"> </w:t>
      </w:r>
      <w:r>
        <w:t xml:space="preserve">WO-2025-0614-03</w:t>
      </w:r>
    </w:p>
    <w:bookmarkEnd w:id="23"/>
    <w:bookmarkStart w:id="24" w:name="Xb6139a089f44b397878fef8f38af089c99c1316"/>
    <w:p>
      <w:pPr>
        <w:pStyle w:val="Heading3"/>
      </w:pPr>
      <w:r>
        <w:t xml:space="preserve">Description of Mechanic Services Rendered in Belgium Brussels</w:t>
      </w:r>
    </w:p>
    <w:p>
      <w:pPr>
        <w:pStyle w:val="FirstParagraph"/>
      </w:pPr>
      <w:r>
        <w:t xml:space="preserve">This Invoice documents the professional mechanic services performed by Brussels Auto Mechanic Services, a fully licensed and insured automotive repair workshop operating in the heart of Belgium Brussels. The vehicle was brought into our workshop on 12 June 2025 for a comprehensive diagnostic inspection and subsequent repair work. Our certified mechanic team conducted a full multi-point inspection covering the engine, transmission, braking system, suspension, electrical components, and exhaust system. The following repairs and maintenance procedures were carried out in accordance with Belgian automotive regulations and the manufacturer's recommended service schedule. All parts used are either OEM (Original Equipment Manufacturer) or approved aftermarket components that meet European quality standards. This Invoice serves as the official financial record of the mechanic work performed and is issued in compliance with the Belgian Federal Government's invoicing regulations (Royal Decree of 28 February 2019).</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Mechanic Work / Parts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Full diagnostic scan and mechanic inspection (engine, transmission, brakes, suspension, electrical)</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Replacement of front brake pads and rotors (VW OEM parts) – labour and materials</w:t>
            </w:r>
          </w:p>
        </w:tc>
        <w:tc>
          <w:tcPr/>
          <w:p>
            <w:pPr>
              <w:pStyle w:val="Compact"/>
              <w:jc w:val="left"/>
            </w:pPr>
            <w:r>
              <w:t xml:space="preserve">1</w:t>
            </w:r>
          </w:p>
        </w:tc>
        <w:tc>
          <w:tcPr/>
          <w:p>
            <w:pPr>
              <w:pStyle w:val="Compact"/>
              <w:jc w:val="left"/>
            </w:pPr>
            <w:r>
              <w:t xml:space="preserve">342.50</w:t>
            </w:r>
          </w:p>
        </w:tc>
        <w:tc>
          <w:tcPr/>
          <w:p>
            <w:pPr>
              <w:pStyle w:val="Compact"/>
              <w:jc w:val="left"/>
            </w:pPr>
            <w:r>
              <w:t xml:space="preserve">342.50</w:t>
            </w:r>
          </w:p>
        </w:tc>
      </w:tr>
      <w:tr>
        <w:tc>
          <w:tcPr/>
          <w:p>
            <w:pPr>
              <w:pStyle w:val="Compact"/>
              <w:jc w:val="left"/>
            </w:pPr>
            <w:r>
              <w:t xml:space="preserve">03</w:t>
            </w:r>
          </w:p>
        </w:tc>
        <w:tc>
          <w:tcPr/>
          <w:p>
            <w:pPr>
              <w:pStyle w:val="Compact"/>
              <w:jc w:val="left"/>
            </w:pPr>
            <w:r>
              <w:t xml:space="preserve">Engine oil and filter change (5W-30 full synthetic, 4.5L) – mechanic service</w:t>
            </w:r>
          </w:p>
        </w:tc>
        <w:tc>
          <w:tcPr/>
          <w:p>
            <w:pPr>
              <w:pStyle w:val="Compact"/>
              <w:jc w:val="left"/>
            </w:pPr>
            <w:r>
              <w:t xml:space="preserve">1</w:t>
            </w:r>
          </w:p>
        </w:tc>
        <w:tc>
          <w:tcPr/>
          <w:p>
            <w:pPr>
              <w:pStyle w:val="Compact"/>
              <w:jc w:val="left"/>
            </w:pPr>
            <w:r>
              <w:t xml:space="preserve">128.00</w:t>
            </w:r>
          </w:p>
        </w:tc>
        <w:tc>
          <w:tcPr/>
          <w:p>
            <w:pPr>
              <w:pStyle w:val="Compact"/>
              <w:jc w:val="left"/>
            </w:pPr>
            <w:r>
              <w:t xml:space="preserve">128.00</w:t>
            </w:r>
          </w:p>
        </w:tc>
      </w:tr>
      <w:tr>
        <w:tc>
          <w:tcPr/>
          <w:p>
            <w:pPr>
              <w:pStyle w:val="Compact"/>
              <w:jc w:val="left"/>
            </w:pPr>
            <w:r>
              <w:t xml:space="preserve">04</w:t>
            </w:r>
          </w:p>
        </w:tc>
        <w:tc>
          <w:tcPr/>
          <w:p>
            <w:pPr>
              <w:pStyle w:val="Compact"/>
              <w:jc w:val="left"/>
            </w:pPr>
            <w:r>
              <w:t xml:space="preserve">Replacement of timing belt and water pump kit – certified mechanic labour</w:t>
            </w:r>
          </w:p>
        </w:tc>
        <w:tc>
          <w:tcPr/>
          <w:p>
            <w:pPr>
              <w:pStyle w:val="Compact"/>
              <w:jc w:val="left"/>
            </w:pPr>
            <w:r>
              <w:t xml:space="preserve">1</w:t>
            </w:r>
          </w:p>
        </w:tc>
        <w:tc>
          <w:tcPr/>
          <w:p>
            <w:pPr>
              <w:pStyle w:val="Compact"/>
              <w:jc w:val="left"/>
            </w:pPr>
            <w:r>
              <w:t xml:space="preserve">587.00</w:t>
            </w:r>
          </w:p>
        </w:tc>
        <w:tc>
          <w:tcPr/>
          <w:p>
            <w:pPr>
              <w:pStyle w:val="Compact"/>
              <w:jc w:val="left"/>
            </w:pPr>
            <w:r>
              <w:t xml:space="preserve">587.00</w:t>
            </w:r>
          </w:p>
        </w:tc>
      </w:tr>
      <w:tr>
        <w:tc>
          <w:tcPr/>
          <w:p>
            <w:pPr>
              <w:pStyle w:val="Compact"/>
              <w:jc w:val="left"/>
            </w:pPr>
            <w:r>
              <w:t xml:space="preserve">05</w:t>
            </w:r>
          </w:p>
        </w:tc>
        <w:tc>
          <w:tcPr/>
          <w:p>
            <w:pPr>
              <w:pStyle w:val="Compact"/>
              <w:jc w:val="left"/>
            </w:pPr>
            <w:r>
              <w:t xml:space="preserve">Front suspension bushing replacement (left and right) – parts and mechanic fitting</w:t>
            </w:r>
          </w:p>
        </w:tc>
        <w:tc>
          <w:tcPr/>
          <w:p>
            <w:pPr>
              <w:pStyle w:val="Compact"/>
              <w:jc w:val="left"/>
            </w:pPr>
            <w:r>
              <w:t xml:space="preserve">2</w:t>
            </w:r>
          </w:p>
        </w:tc>
        <w:tc>
          <w:tcPr/>
          <w:p>
            <w:pPr>
              <w:pStyle w:val="Compact"/>
              <w:jc w:val="left"/>
            </w:pPr>
            <w:r>
              <w:t xml:space="preserve">96.00</w:t>
            </w:r>
          </w:p>
        </w:tc>
        <w:tc>
          <w:tcPr/>
          <w:p>
            <w:pPr>
              <w:pStyle w:val="Compact"/>
              <w:jc w:val="left"/>
            </w:pPr>
            <w:r>
              <w:t xml:space="preserve">192.00</w:t>
            </w:r>
          </w:p>
        </w:tc>
      </w:tr>
      <w:tr>
        <w:tc>
          <w:tcPr/>
          <w:p>
            <w:pPr>
              <w:pStyle w:val="Compact"/>
              <w:jc w:val="left"/>
            </w:pPr>
            <w:r>
              <w:t xml:space="preserve">06</w:t>
            </w:r>
          </w:p>
        </w:tc>
        <w:tc>
          <w:tcPr/>
          <w:p>
            <w:pPr>
              <w:pStyle w:val="Compact"/>
              <w:jc w:val="left"/>
            </w:pPr>
            <w:r>
              <w:t xml:space="preserve">Exhaust system inspection and replacement of catalytic converter (Euro 6 compliant)</w:t>
            </w:r>
          </w:p>
        </w:tc>
        <w:tc>
          <w:tcPr/>
          <w:p>
            <w:pPr>
              <w:pStyle w:val="Compact"/>
              <w:jc w:val="left"/>
            </w:pPr>
            <w:r>
              <w:t xml:space="preserve">1</w:t>
            </w:r>
          </w:p>
        </w:tc>
        <w:tc>
          <w:tcPr/>
          <w:p>
            <w:pPr>
              <w:pStyle w:val="Compact"/>
              <w:jc w:val="left"/>
            </w:pPr>
            <w:r>
              <w:t xml:space="preserve">415.00</w:t>
            </w:r>
          </w:p>
        </w:tc>
        <w:tc>
          <w:tcPr/>
          <w:p>
            <w:pPr>
              <w:pStyle w:val="Compact"/>
              <w:jc w:val="left"/>
            </w:pPr>
            <w:r>
              <w:t xml:space="preserve">415.00</w:t>
            </w:r>
          </w:p>
        </w:tc>
      </w:tr>
      <w:tr>
        <w:tc>
          <w:tcPr/>
          <w:p>
            <w:pPr>
              <w:pStyle w:val="Compact"/>
              <w:jc w:val="left"/>
            </w:pPr>
            <w:r>
              <w:t xml:space="preserve">07</w:t>
            </w:r>
          </w:p>
        </w:tc>
        <w:tc>
          <w:tcPr/>
          <w:p>
            <w:pPr>
              <w:pStyle w:val="Compact"/>
              <w:jc w:val="left"/>
            </w:pPr>
            <w:r>
              <w:t xml:space="preserve">Wheel alignment and balancing (4 wheels) – mechanic workshop service</w:t>
            </w:r>
          </w:p>
        </w:tc>
        <w:tc>
          <w:tcPr/>
          <w:p>
            <w:pPr>
              <w:pStyle w:val="Compact"/>
              <w:jc w:val="left"/>
            </w:pPr>
            <w:r>
              <w:t xml:space="preserve">1</w:t>
            </w:r>
          </w:p>
        </w:tc>
        <w:tc>
          <w:tcPr/>
          <w:p>
            <w:pPr>
              <w:pStyle w:val="Compact"/>
              <w:jc w:val="left"/>
            </w:pPr>
            <w:r>
              <w:t xml:space="preserve">78.00</w:t>
            </w:r>
          </w:p>
        </w:tc>
        <w:tc>
          <w:tcPr/>
          <w:p>
            <w:pPr>
              <w:pStyle w:val="Compact"/>
              <w:jc w:val="left"/>
            </w:pPr>
            <w:r>
              <w:t xml:space="preserve">78.00</w:t>
            </w:r>
          </w:p>
        </w:tc>
      </w:tr>
      <w:tr>
        <w:tc>
          <w:tcPr/>
          <w:p>
            <w:pPr>
              <w:pStyle w:val="Compact"/>
              <w:jc w:val="left"/>
            </w:pPr>
            <w:r>
              <w:t xml:space="preserve">08</w:t>
            </w:r>
          </w:p>
        </w:tc>
        <w:tc>
          <w:tcPr/>
          <w:p>
            <w:pPr>
              <w:pStyle w:val="Compact"/>
              <w:jc w:val="left"/>
            </w:pPr>
            <w:r>
              <w:t xml:space="preserve">Post-repair road test and final quality check by senior mechanic</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09</w:t>
            </w:r>
          </w:p>
        </w:tc>
        <w:tc>
          <w:tcPr/>
          <w:p>
            <w:pPr>
              <w:pStyle w:val="Compact"/>
              <w:jc w:val="left"/>
            </w:pPr>
            <w:r>
              <w:t xml:space="preserve">Waste oil and hazardous material disposal fee (Belgian environmental regulation)</w:t>
            </w:r>
          </w:p>
        </w:tc>
        <w:tc>
          <w:tcPr/>
          <w:p>
            <w:pPr>
              <w:pStyle w:val="Compact"/>
              <w:jc w:val="left"/>
            </w:pPr>
            <w:r>
              <w:t xml:space="preserve">1</w:t>
            </w:r>
          </w:p>
        </w:tc>
        <w:tc>
          <w:tcPr/>
          <w:p>
            <w:pPr>
              <w:pStyle w:val="Compact"/>
              <w:jc w:val="left"/>
            </w:pPr>
            <w:r>
              <w:t xml:space="preserve">22.50</w:t>
            </w:r>
          </w:p>
        </w:tc>
        <w:tc>
          <w:tcPr/>
          <w:p>
            <w:pPr>
              <w:pStyle w:val="Compact"/>
              <w:jc w:val="left"/>
            </w:pPr>
            <w:r>
              <w:t xml:space="preserve">22.50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1,903.00 EUR</w:t>
            </w:r>
          </w:p>
        </w:tc>
      </w:tr>
      <w:tr>
        <w:tc>
          <w:tcPr/>
          <w:p>
            <w:pPr>
              <w:pStyle w:val="Compact"/>
              <w:jc w:val="left"/>
            </w:pPr>
            <w:r>
              <w:t xml:space="preserve">VAT @ 21% (Belgian Standard Rate)</w:t>
            </w:r>
          </w:p>
        </w:tc>
        <w:tc>
          <w:tcPr/>
          <w:p>
            <w:pPr>
              <w:pStyle w:val="Compact"/>
              <w:jc w:val="left"/>
            </w:pPr>
            <w:r>
              <w:t xml:space="preserve">399.63 EUR</w:t>
            </w:r>
          </w:p>
        </w:tc>
      </w:tr>
      <w:tr>
        <w:tc>
          <w:tcPr/>
          <w:p>
            <w:pPr>
              <w:pStyle w:val="Compact"/>
              <w:jc w:val="left"/>
            </w:pPr>
            <w:r>
              <w:t xml:space="preserve">TOTAL AMOUNT DUE</w:t>
            </w:r>
          </w:p>
        </w:tc>
        <w:tc>
          <w:tcPr/>
          <w:p>
            <w:pPr>
              <w:pStyle w:val="Compact"/>
              <w:jc w:val="left"/>
            </w:pPr>
            <w:r>
              <w:t xml:space="preserve">2,302.63 EUR</w:t>
            </w:r>
          </w:p>
        </w:tc>
      </w:tr>
    </w:tbl>
    <w:bookmarkStart w:id="25" w:name="payment-details"/>
    <w:p>
      <w:pPr>
        <w:pStyle w:val="Heading3"/>
      </w:pPr>
      <w:r>
        <w:t xml:space="preserve">Payment Details</w:t>
      </w:r>
    </w:p>
    <w:p>
      <w:pPr>
        <w:pStyle w:val="FirstParagraph"/>
      </w:pPr>
      <w:r>
        <w:rPr>
          <w:bCs/>
          <w:b/>
        </w:rPr>
        <w:t xml:space="preserve">Bank:</w:t>
      </w:r>
      <w:r>
        <w:t xml:space="preserve"> </w:t>
      </w:r>
      <w:r>
        <w:t xml:space="preserve">BNP Paribas Fortis, Brussels</w:t>
      </w:r>
    </w:p>
    <w:p>
      <w:pPr>
        <w:pStyle w:val="BodyText"/>
      </w:pPr>
      <w:r>
        <w:rPr>
          <w:bCs/>
          <w:b/>
        </w:rPr>
        <w:t xml:space="preserve">IBAN:</w:t>
      </w:r>
      <w:r>
        <w:t xml:space="preserve"> </w:t>
      </w:r>
      <w:r>
        <w:t xml:space="preserve">BE68 5390 0754 7034</w:t>
      </w:r>
    </w:p>
    <w:p>
      <w:pPr>
        <w:pStyle w:val="BodyText"/>
      </w:pPr>
      <w:r>
        <w:rPr>
          <w:bCs/>
          <w:b/>
        </w:rPr>
        <w:t xml:space="preserve">BIC/SWIFT:</w:t>
      </w:r>
      <w:r>
        <w:t xml:space="preserve"> </w:t>
      </w:r>
      <w:r>
        <w:t xml:space="preserve">GEBABEBB</w:t>
      </w:r>
    </w:p>
    <w:p>
      <w:pPr>
        <w:pStyle w:val="BodyText"/>
      </w:pPr>
      <w:r>
        <w:rPr>
          <w:bCs/>
          <w:b/>
        </w:rPr>
        <w:t xml:space="preserve">Reference:</w:t>
      </w:r>
      <w:r>
        <w:t xml:space="preserve"> </w:t>
      </w:r>
      <w:r>
        <w:t xml:space="preserve">INV-2025-BRU-00487</w:t>
      </w:r>
    </w:p>
    <w:p>
      <w:pPr>
        <w:pStyle w:val="BodyText"/>
      </w:pPr>
      <w:r>
        <w:rPr>
          <w:bCs/>
          <w:b/>
        </w:rPr>
        <w:t xml:space="preserve">Payment Method:</w:t>
      </w:r>
      <w:r>
        <w:t xml:space="preserve"> </w:t>
      </w:r>
      <w:r>
        <w:t xml:space="preserve">Bank Transfer / Credit Card</w:t>
      </w:r>
    </w:p>
    <w:bookmarkEnd w:id="25"/>
    <w:bookmarkStart w:id="26" w:name="payment-terms-conditions"/>
    <w:p>
      <w:pPr>
        <w:pStyle w:val="Heading3"/>
      </w:pPr>
      <w:r>
        <w:t xml:space="preserve">Payment Terms &amp; Conditions</w:t>
      </w:r>
    </w:p>
    <w:p>
      <w:pPr>
        <w:pStyle w:val="FirstParagraph"/>
      </w:pPr>
      <w:r>
        <w:t xml:space="preserve">Payment is due within 14 calendar days from the date of this Invoice.</w:t>
      </w:r>
    </w:p>
    <w:p>
      <w:pPr>
        <w:pStyle w:val="BodyText"/>
      </w:pPr>
      <w:r>
        <w:t xml:space="preserve">Late payments are subject to a statutory interest rate of 10% per annum as per Belgian law (Law of 2 April 1995).</w:t>
      </w:r>
    </w:p>
    <w:p>
      <w:pPr>
        <w:pStyle w:val="BodyText"/>
      </w:pPr>
      <w:r>
        <w:t xml:space="preserve">A late payment fee of 15 EUR applies for invoices exceeding 500 EUR.</w:t>
      </w:r>
    </w:p>
    <w:p>
      <w:pPr>
        <w:pStyle w:val="BodyText"/>
      </w:pPr>
      <w:r>
        <w:t xml:space="preserve">Disputes must be raised in writing within 7 days of receipt.</w:t>
      </w:r>
    </w:p>
    <w:bookmarkEnd w:id="26"/>
    <w:bookmarkStart w:id="27" w:name="additional-notes-warranties"/>
    <w:p>
      <w:pPr>
        <w:pStyle w:val="Heading3"/>
      </w:pPr>
      <w:r>
        <w:t xml:space="preserve">Additional Notes &amp; Warranties</w:t>
      </w:r>
    </w:p>
    <w:p>
      <w:pPr>
        <w:numPr>
          <w:ilvl w:val="0"/>
          <w:numId w:val="1001"/>
        </w:numPr>
        <w:pStyle w:val="Compact"/>
      </w:pPr>
      <w:r>
        <w:t xml:space="preserve">All mechanic labour is covered by a 12-month / 20,000 km warranty from the date of this Invoice, in accordance with Belgian consumer protection legislation.</w:t>
      </w:r>
    </w:p>
    <w:p>
      <w:pPr>
        <w:numPr>
          <w:ilvl w:val="0"/>
          <w:numId w:val="1001"/>
        </w:numPr>
        <w:pStyle w:val="Compact"/>
      </w:pPr>
      <w:r>
        <w:t xml:space="preserve">Replacement parts carry the manufacturer's standard warranty in addition to the workshop warranty.</w:t>
      </w:r>
    </w:p>
    <w:p>
      <w:pPr>
        <w:numPr>
          <w:ilvl w:val="0"/>
          <w:numId w:val="1001"/>
        </w:numPr>
        <w:pStyle w:val="Compact"/>
      </w:pPr>
      <w:r>
        <w:t xml:space="preserve">This Invoice is issued in accordance with the Belgian invoicing obligations under the Royal Decree of 28 February 2019 and the Code of Economic Law.</w:t>
      </w:r>
    </w:p>
    <w:p>
      <w:pPr>
        <w:numPr>
          <w:ilvl w:val="0"/>
          <w:numId w:val="1001"/>
        </w:numPr>
        <w:pStyle w:val="Compact"/>
      </w:pPr>
      <w:r>
        <w:t xml:space="preserve">The mechanic services described herein were performed at our workshop located in Belgium Brussels. The vehicle was returned to the client on 14 June 2025 at 16:30.</w:t>
      </w:r>
    </w:p>
    <w:p>
      <w:pPr>
        <w:numPr>
          <w:ilvl w:val="0"/>
          <w:numId w:val="1001"/>
        </w:numPr>
        <w:pStyle w:val="Compact"/>
      </w:pPr>
      <w:r>
        <w:t xml:space="preserve">Next recommended service interval: 15,000 km or 12 months, whichever comes first. Please schedule your next mechanic appointment with our Brussels workshop.</w:t>
      </w:r>
    </w:p>
    <w:p>
      <w:pPr>
        <w:numPr>
          <w:ilvl w:val="0"/>
          <w:numId w:val="1001"/>
        </w:numPr>
        <w:pStyle w:val="Compact"/>
      </w:pPr>
      <w:r>
        <w:t xml:space="preserve">This document constitutes a valid Invoice for tax and accounting purposes in Belgium. A duplicate may be requested by referencing the Invoice number above.</w:t>
      </w:r>
    </w:p>
    <w:bookmarkEnd w:id="27"/>
    <w:p>
      <w:pPr>
        <w:pStyle w:val="FirstParagraph"/>
      </w:pPr>
      <w:r>
        <w:rPr>
          <w:bCs/>
          <w:b/>
        </w:rPr>
        <w:t xml:space="preserve">Brussels Auto Mechanic Services</w:t>
      </w:r>
      <w:r>
        <w:t xml:space="preserve"> </w:t>
      </w:r>
      <w:r>
        <w:t xml:space="preserve">– Professional Mechanic Workshop in Belgium Brussels</w:t>
      </w:r>
    </w:p>
    <w:p>
      <w:pPr>
        <w:pStyle w:val="BodyText"/>
      </w:pPr>
      <w:r>
        <w:t xml:space="preserve">124 Rue de la Mécanique, 1000 Brussels, Belgium | VAT: BE 0765.432.109 | KBO/BCE: 0765.432.109</w:t>
      </w:r>
    </w:p>
    <w:p>
      <w:pPr>
        <w:pStyle w:val="BodyText"/>
      </w:pPr>
      <w:r>
        <w:t xml:space="preserve">Registered at the Brussels Chamber of Commerce | Member of the Belgian Federation of Automotive Professionals (FAB)</w:t>
      </w:r>
    </w:p>
    <w:p>
      <w:pPr>
        <w:pStyle w:val="BodyText"/>
      </w:pPr>
      <w:r>
        <w:t xml:space="preserve">Thank you for choosing our mechanic services in Belgium Brussels. We are committed to providing the highest standard of automotive care in the Brussels capital region.</w:t>
      </w:r>
    </w:p>
    <w:p>
      <w:pPr>
        <w:pStyle w:val="BodyText"/>
      </w:pPr>
      <w:r>
        <w:t xml:space="preserve">This Invoice was generated electronically and is valid without a physical signature. For any queries regarding this Invoice, please contact our office in Belgium Brussels during business hours (Monday to Friday, 08:00–18:00).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Belgium Brussels</dc:title>
  <dc:creator/>
  <dc:language>en</dc:language>
  <cp:keywords/>
  <dcterms:created xsi:type="dcterms:W3CDTF">2026-10-10T06:48:44Z</dcterms:created>
  <dcterms:modified xsi:type="dcterms:W3CDTF">2026-10-10T06:48:44Z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