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auto-mechanic-gmbh"/>
    <w:p>
      <w:pPr>
        <w:pStyle w:val="Heading1"/>
      </w:pPr>
      <w:r>
        <w:t xml:space="preserve">Frankfurt Auto Mechanic GmbH</w:t>
      </w:r>
    </w:p>
    <w:p>
      <w:pPr>
        <w:pStyle w:val="FirstParagraph"/>
      </w:pPr>
      <w:r>
        <w:t xml:space="preserve">Professional Mechanic Services in Germany Frankfurt</w:t>
      </w:r>
    </w:p>
    <w:p>
      <w:pPr>
        <w:pStyle w:val="BodyText"/>
      </w:pPr>
      <w:r>
        <w:t xml:space="preserve">Mainzer Landstraße 245, 60329 Frankfurt am Main, Germany</w:t>
      </w:r>
    </w:p>
    <w:p>
      <w:pPr>
        <w:pStyle w:val="BodyText"/>
      </w:pPr>
      <w:r>
        <w:t xml:space="preserve">Phone: +49 69 1234 5678 | Email: service@frankfurtmechanic.de</w:t>
      </w:r>
    </w:p>
    <w:p>
      <w:pPr>
        <w:pStyle w:val="BodyText"/>
      </w:pPr>
      <w:r>
        <w:t xml:space="preserve">USt-IdNr.: DE 312 456 789 | HRB 123456, Amtsgericht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Germany Frankfurt</w:t>
      </w:r>
    </w:p>
    <w:bookmarkEnd w:id="21"/>
    <w:bookmarkStart w:id="22" w:name="billed-to-customer"/>
    <w:p>
      <w:pPr>
        <w:pStyle w:val="Heading3"/>
      </w:pPr>
      <w:r>
        <w:t xml:space="preserve">Billed To (Customer)</w:t>
      </w:r>
    </w:p>
    <w:p>
      <w:pPr>
        <w:pStyle w:val="FirstParagraph"/>
      </w:pPr>
      <w:r>
        <w:rPr>
          <w:bCs/>
          <w:b/>
        </w:rPr>
        <w:t xml:space="preserve">Mr. Thomas Berger</w:t>
      </w:r>
    </w:p>
    <w:p>
      <w:pPr>
        <w:pStyle w:val="BodyText"/>
      </w:pPr>
      <w:r>
        <w:t xml:space="preserve">Berger Automotive Holdings GmbH</w:t>
      </w:r>
    </w:p>
    <w:p>
      <w:pPr>
        <w:pStyle w:val="BodyText"/>
      </w:pPr>
      <w:r>
        <w:t xml:space="preserve">Bockenheimer Landstraße 88</w:t>
      </w:r>
    </w:p>
    <w:p>
      <w:pPr>
        <w:pStyle w:val="BodyText"/>
      </w:pPr>
      <w:r>
        <w:t xml:space="preserve">60323 Frankfurt am Main, Germany</w:t>
      </w:r>
    </w:p>
    <w:p>
      <w:pPr>
        <w:pStyle w:val="BodyText"/>
      </w:pPr>
      <w:r>
        <w:t xml:space="preserve">VAT ID: DE 298 765 432</w:t>
      </w:r>
    </w:p>
    <w:p>
      <w:pPr>
        <w:pStyle w:val="BodyText"/>
      </w:pPr>
      <w:r>
        <w:t xml:space="preserve">Vehicle: BMW 530i, Reg. Plate: F-AB 1234</w:t>
      </w:r>
    </w:p>
    <w:bookmarkEnd w:id="22"/>
    <w:bookmarkStart w:id="23" w:name="service-provider-mechanic"/>
    <w:p>
      <w:pPr>
        <w:pStyle w:val="Heading3"/>
      </w:pPr>
      <w:r>
        <w:t xml:space="preserve">Service Provider (Mechanic)</w:t>
      </w:r>
    </w:p>
    <w:p>
      <w:pPr>
        <w:pStyle w:val="FirstParagraph"/>
      </w:pPr>
      <w:r>
        <w:rPr>
          <w:bCs/>
          <w:b/>
        </w:rPr>
        <w:t xml:space="preserve">Frankfurt Auto Mechanic GmbH</w:t>
      </w:r>
    </w:p>
    <w:p>
      <w:pPr>
        <w:pStyle w:val="BodyText"/>
      </w:pPr>
      <w:r>
        <w:t xml:space="preserve">Lead Mechanic: Dipl.-Ing. Markus Weber</w:t>
      </w:r>
    </w:p>
    <w:p>
      <w:pPr>
        <w:pStyle w:val="BodyText"/>
      </w:pPr>
      <w:r>
        <w:t xml:space="preserve">Mainzer Landstraße 245</w:t>
      </w:r>
    </w:p>
    <w:p>
      <w:pPr>
        <w:pStyle w:val="BodyText"/>
      </w:pPr>
      <w:r>
        <w:t xml:space="preserve">60329 Frankfurt am Main, Germany</w:t>
      </w:r>
    </w:p>
    <w:p>
      <w:pPr>
        <w:pStyle w:val="BodyText"/>
      </w:pPr>
      <w:r>
        <w:t xml:space="preserve">License No.: Kfz-Meister 2019/FR-4471</w:t>
      </w:r>
    </w:p>
    <w:bookmarkEnd w:id="23"/>
    <w:bookmarkStart w:id="24" w:name="X50a75512d43b3895334c44336f5e0cb9eee5ad9"/>
    <w:p>
      <w:pPr>
        <w:pStyle w:val="Heading2"/>
      </w:pPr>
      <w:r>
        <w:t xml:space="preserve">Mechanic Service Description – Germany Frankfurt</w:t>
      </w:r>
    </w:p>
    <w:p>
      <w:pPr>
        <w:pStyle w:val="FirstParagraph"/>
      </w:pPr>
      <w:r>
        <w:t xml:space="preserve">This Invoice documents the professional Mechanic services rendered by Frankfurt Auto Mechanic GmbH to the above-named client at our workshop located in Germany Frankfurt. All diagnostic, repair, and maintenance work was performed in accordance with German automotive industry standards (DIN) and the manufacturer's service specifications. The Mechanic team conducted a comprehensive inspection and executed the following services on the client's vehicle during the period of 10 June 2025 to 14 June 2025.</w:t>
      </w:r>
    </w:p>
    <w:bookmarkEnd w:id="24"/>
    <w:bookmarkStart w:id="25" w:name="invoice-line-items"/>
    <w:p>
      <w:pPr>
        <w:pStyle w:val="Heading2"/>
      </w:pPr>
      <w:r>
        <w:t xml:space="preserve">Invoice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 No. / 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 diagnostic scan and Mechanic assessment of engine management system, transmission, and brake-by-wire components</w:t>
            </w:r>
          </w:p>
        </w:tc>
        <w:tc>
          <w:tcPr/>
          <w:p>
            <w:pPr>
              <w:pStyle w:val="Compact"/>
              <w:jc w:val="left"/>
            </w:pPr>
            <w:r>
              <w:t xml:space="preserve">SVC-DIAG-001</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Replacement of front and rear brake pads (ceramic, OEM-spec) including brake disc resurfacing</w:t>
            </w:r>
          </w:p>
        </w:tc>
        <w:tc>
          <w:tcPr/>
          <w:p>
            <w:pPr>
              <w:pStyle w:val="Compact"/>
              <w:jc w:val="left"/>
            </w:pPr>
            <w:r>
              <w:t xml:space="preserve">BRK-530i-FR/RR</w:t>
            </w:r>
          </w:p>
        </w:tc>
        <w:tc>
          <w:tcPr/>
          <w:p>
            <w:pPr>
              <w:pStyle w:val="Compact"/>
              <w:jc w:val="left"/>
            </w:pPr>
            <w:r>
              <w:t xml:space="preserve">1</w:t>
            </w:r>
          </w:p>
        </w:tc>
        <w:tc>
          <w:tcPr/>
          <w:p>
            <w:pPr>
              <w:pStyle w:val="Compact"/>
              <w:jc w:val="left"/>
            </w:pPr>
            <w:r>
              <w:t xml:space="preserve">642.50</w:t>
            </w:r>
          </w:p>
        </w:tc>
        <w:tc>
          <w:tcPr/>
          <w:p>
            <w:pPr>
              <w:pStyle w:val="Compact"/>
              <w:jc w:val="left"/>
            </w:pPr>
            <w:r>
              <w:t xml:space="preserve">642.50</w:t>
            </w:r>
          </w:p>
        </w:tc>
      </w:tr>
      <w:tr>
        <w:tc>
          <w:tcPr/>
          <w:p>
            <w:pPr>
              <w:pStyle w:val="Compact"/>
              <w:jc w:val="left"/>
            </w:pPr>
            <w:r>
              <w:t xml:space="preserve">03</w:t>
            </w:r>
          </w:p>
        </w:tc>
        <w:tc>
          <w:tcPr/>
          <w:p>
            <w:pPr>
              <w:pStyle w:val="Compact"/>
              <w:jc w:val="left"/>
            </w:pPr>
            <w:r>
              <w:t xml:space="preserve">Engine oil and filter change (BMW TwinPower Turbo 5W-30, 6.5L) with oil filter element</w:t>
            </w:r>
          </w:p>
        </w:tc>
        <w:tc>
          <w:tcPr/>
          <w:p>
            <w:pPr>
              <w:pStyle w:val="Compact"/>
              <w:jc w:val="left"/>
            </w:pPr>
            <w:r>
              <w:t xml:space="preserve">OIL-5W30-65L</w:t>
            </w:r>
          </w:p>
        </w:tc>
        <w:tc>
          <w:tcPr/>
          <w:p>
            <w:pPr>
              <w:pStyle w:val="Compact"/>
              <w:jc w:val="left"/>
            </w:pPr>
            <w:r>
              <w:t xml:space="preserve">1</w:t>
            </w:r>
          </w:p>
        </w:tc>
        <w:tc>
          <w:tcPr/>
          <w:p>
            <w:pPr>
              <w:pStyle w:val="Compact"/>
              <w:jc w:val="left"/>
            </w:pPr>
            <w:r>
              <w:t xml:space="preserve">218.00</w:t>
            </w:r>
          </w:p>
        </w:tc>
        <w:tc>
          <w:tcPr/>
          <w:p>
            <w:pPr>
              <w:pStyle w:val="Compact"/>
              <w:jc w:val="left"/>
            </w:pPr>
            <w:r>
              <w:t xml:space="preserve">218.00</w:t>
            </w:r>
          </w:p>
        </w:tc>
      </w:tr>
      <w:tr>
        <w:tc>
          <w:tcPr/>
          <w:p>
            <w:pPr>
              <w:pStyle w:val="Compact"/>
              <w:jc w:val="left"/>
            </w:pPr>
            <w:r>
              <w:t xml:space="preserve">04</w:t>
            </w:r>
          </w:p>
        </w:tc>
        <w:tc>
          <w:tcPr/>
          <w:p>
            <w:pPr>
              <w:pStyle w:val="Compact"/>
              <w:jc w:val="left"/>
            </w:pPr>
            <w:r>
              <w:t xml:space="preserve">Replacement of timing chain kit and tensioner assembly (Mechanic labor: 4.5 hours)</w:t>
            </w:r>
          </w:p>
        </w:tc>
        <w:tc>
          <w:tcPr/>
          <w:p>
            <w:pPr>
              <w:pStyle w:val="Compact"/>
              <w:jc w:val="left"/>
            </w:pPr>
            <w:r>
              <w:t xml:space="preserve">ENG-TCK-530i</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05</w:t>
            </w:r>
          </w:p>
        </w:tc>
        <w:tc>
          <w:tcPr/>
          <w:p>
            <w:pPr>
              <w:pStyle w:val="Compact"/>
              <w:jc w:val="left"/>
            </w:pPr>
            <w:r>
              <w:t xml:space="preserve">Replacement of both front wheel bearings and hub assemblies with torque specification verification</w:t>
            </w:r>
          </w:p>
        </w:tc>
        <w:tc>
          <w:tcPr/>
          <w:p>
            <w:pPr>
              <w:pStyle w:val="Compact"/>
              <w:jc w:val="left"/>
            </w:pPr>
            <w:r>
              <w:t xml:space="preserve">WHL-BRG-FR-SET</w:t>
            </w:r>
          </w:p>
        </w:tc>
        <w:tc>
          <w:tcPr/>
          <w:p>
            <w:pPr>
              <w:pStyle w:val="Compact"/>
              <w:jc w:val="left"/>
            </w:pPr>
            <w:r>
              <w:t xml:space="preserve">2</w:t>
            </w:r>
          </w:p>
        </w:tc>
        <w:tc>
          <w:tcPr/>
          <w:p>
            <w:pPr>
              <w:pStyle w:val="Compact"/>
              <w:jc w:val="left"/>
            </w:pPr>
            <w:r>
              <w:t xml:space="preserve">324.00</w:t>
            </w:r>
          </w:p>
        </w:tc>
        <w:tc>
          <w:tcPr/>
          <w:p>
            <w:pPr>
              <w:pStyle w:val="Compact"/>
              <w:jc w:val="left"/>
            </w:pPr>
            <w:r>
              <w:t xml:space="preserve">648.00</w:t>
            </w:r>
          </w:p>
        </w:tc>
      </w:tr>
      <w:tr>
        <w:tc>
          <w:tcPr/>
          <w:p>
            <w:pPr>
              <w:pStyle w:val="Compact"/>
              <w:jc w:val="left"/>
            </w:pPr>
            <w:r>
              <w:t xml:space="preserve">06</w:t>
            </w:r>
          </w:p>
        </w:tc>
        <w:tc>
          <w:tcPr/>
          <w:p>
            <w:pPr>
              <w:pStyle w:val="Compact"/>
              <w:jc w:val="left"/>
            </w:pPr>
            <w:r>
              <w:t xml:space="preserve">Transmission fluid exchange (ZF 8HP) with filter replacement and drain plug gasket</w:t>
            </w:r>
          </w:p>
        </w:tc>
        <w:tc>
          <w:tcPr/>
          <w:p>
            <w:pPr>
              <w:pStyle w:val="Compact"/>
              <w:jc w:val="left"/>
            </w:pPr>
            <w:r>
              <w:t xml:space="preserve">TRN-8HP-FLD</w:t>
            </w:r>
          </w:p>
        </w:tc>
        <w:tc>
          <w:tcPr/>
          <w:p>
            <w:pPr>
              <w:pStyle w:val="Compact"/>
              <w:jc w:val="left"/>
            </w:pPr>
            <w:r>
              <w:t xml:space="preserve">1</w:t>
            </w:r>
          </w:p>
        </w:tc>
        <w:tc>
          <w:tcPr/>
          <w:p>
            <w:pPr>
              <w:pStyle w:val="Compact"/>
              <w:jc w:val="left"/>
            </w:pPr>
            <w:r>
              <w:t xml:space="preserve">486.00</w:t>
            </w:r>
          </w:p>
        </w:tc>
        <w:tc>
          <w:tcPr/>
          <w:p>
            <w:pPr>
              <w:pStyle w:val="Compact"/>
              <w:jc w:val="left"/>
            </w:pPr>
            <w:r>
              <w:t xml:space="preserve">486.00</w:t>
            </w:r>
          </w:p>
        </w:tc>
      </w:tr>
      <w:tr>
        <w:tc>
          <w:tcPr/>
          <w:p>
            <w:pPr>
              <w:pStyle w:val="Compact"/>
              <w:jc w:val="left"/>
            </w:pPr>
            <w:r>
              <w:t xml:space="preserve">07</w:t>
            </w:r>
          </w:p>
        </w:tc>
        <w:tc>
          <w:tcPr/>
          <w:p>
            <w:pPr>
              <w:pStyle w:val="Compact"/>
              <w:jc w:val="left"/>
            </w:pPr>
            <w:r>
              <w:t xml:space="preserve">Replacement of cabin air filter and engine air filter (OEM quality, Germany Frankfurt stock)</w:t>
            </w:r>
          </w:p>
        </w:tc>
        <w:tc>
          <w:tcPr/>
          <w:p>
            <w:pPr>
              <w:pStyle w:val="Compact"/>
              <w:jc w:val="left"/>
            </w:pPr>
            <w:r>
              <w:t xml:space="preserve">FIL-CAB/ENG-SET</w:t>
            </w:r>
          </w:p>
        </w:tc>
        <w:tc>
          <w:tcPr/>
          <w:p>
            <w:pPr>
              <w:pStyle w:val="Compact"/>
              <w:jc w:val="left"/>
            </w:pPr>
            <w:r>
              <w:t xml:space="preserve">1</w:t>
            </w:r>
          </w:p>
        </w:tc>
        <w:tc>
          <w:tcPr/>
          <w:p>
            <w:pPr>
              <w:pStyle w:val="Compact"/>
              <w:jc w:val="left"/>
            </w:pPr>
            <w:r>
              <w:t xml:space="preserve">127.50</w:t>
            </w:r>
          </w:p>
        </w:tc>
        <w:tc>
          <w:tcPr/>
          <w:p>
            <w:pPr>
              <w:pStyle w:val="Compact"/>
              <w:jc w:val="left"/>
            </w:pPr>
            <w:r>
              <w:t xml:space="preserve">127.50</w:t>
            </w:r>
          </w:p>
        </w:tc>
      </w:tr>
      <w:tr>
        <w:tc>
          <w:tcPr/>
          <w:p>
            <w:pPr>
              <w:pStyle w:val="Compact"/>
              <w:jc w:val="left"/>
            </w:pPr>
            <w:r>
              <w:t xml:space="preserve">08</w:t>
            </w:r>
          </w:p>
        </w:tc>
        <w:tc>
          <w:tcPr/>
          <w:p>
            <w:pPr>
              <w:pStyle w:val="Compact"/>
              <w:jc w:val="left"/>
            </w:pPr>
            <w:r>
              <w:t xml:space="preserve">Wheel alignment (4-wheel laser alignment) and tire rotation with pressure calibration</w:t>
            </w:r>
          </w:p>
        </w:tc>
        <w:tc>
          <w:tcPr/>
          <w:p>
            <w:pPr>
              <w:pStyle w:val="Compact"/>
              <w:jc w:val="left"/>
            </w:pPr>
            <w:r>
              <w:t xml:space="preserve">SVC-ALIGN-4W</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09</w:t>
            </w:r>
          </w:p>
        </w:tc>
        <w:tc>
          <w:tcPr/>
          <w:p>
            <w:pPr>
              <w:pStyle w:val="Compact"/>
              <w:jc w:val="left"/>
            </w:pPr>
            <w:r>
              <w:t xml:space="preserve">Post-repair road test, final quality inspection, and Mechanic sign-off report</w:t>
            </w:r>
          </w:p>
        </w:tc>
        <w:tc>
          <w:tcPr/>
          <w:p>
            <w:pPr>
              <w:pStyle w:val="Compact"/>
              <w:jc w:val="left"/>
            </w:pPr>
            <w:r>
              <w:t xml:space="preserve">SVC-QA-001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4,422.00 EUR</w:t>
            </w:r>
          </w:p>
        </w:tc>
      </w:tr>
      <w:tr>
        <w:tc>
          <w:tcPr/>
          <w:p>
            <w:pPr>
              <w:pStyle w:val="Compact"/>
              <w:jc w:val="left"/>
            </w:pPr>
            <w:r>
              <w:t xml:space="preserve">VAT (Mehrwertsteuer) 19%</w:t>
            </w:r>
          </w:p>
        </w:tc>
        <w:tc>
          <w:tcPr/>
          <w:p>
            <w:pPr>
              <w:pStyle w:val="Compact"/>
              <w:jc w:val="left"/>
            </w:pPr>
            <w:r>
              <w:t xml:space="preserve">840.18 EUR</w:t>
            </w:r>
          </w:p>
        </w:tc>
      </w:tr>
      <w:tr>
        <w:tc>
          <w:tcPr/>
          <w:p>
            <w:pPr>
              <w:pStyle w:val="Compact"/>
              <w:jc w:val="left"/>
            </w:pPr>
            <w:r>
              <w:t xml:space="preserve">Total Amount Due</w:t>
            </w:r>
          </w:p>
        </w:tc>
        <w:tc>
          <w:tcPr/>
          <w:p>
            <w:pPr>
              <w:pStyle w:val="Compact"/>
              <w:jc w:val="left"/>
            </w:pPr>
            <w:r>
              <w:t xml:space="preserve">5,262.18 EUR</w:t>
            </w:r>
          </w:p>
        </w:tc>
      </w:tr>
    </w:tbl>
    <w:bookmarkEnd w:id="25"/>
    <w:bookmarkStart w:id="28" w:name="payment-instructions"/>
    <w:p>
      <w:pPr>
        <w:pStyle w:val="Heading2"/>
      </w:pPr>
      <w:r>
        <w:t xml:space="preserve">Payment Instructions</w:t>
      </w:r>
    </w:p>
    <w:bookmarkStart w:id="26" w:name="payment-terms-for-this-invoice"/>
    <w:p>
      <w:pPr>
        <w:pStyle w:val="Heading3"/>
      </w:pPr>
      <w:r>
        <w:t xml:space="preserve">Payment Terms for this Invoice</w:t>
      </w:r>
    </w:p>
    <w:p>
      <w:pPr>
        <w:pStyle w:val="FirstParagraph"/>
      </w:pPr>
      <w:r>
        <w:rPr>
          <w:bCs/>
          <w:b/>
        </w:rPr>
        <w:t xml:space="preserve">Payment Method:</w:t>
      </w:r>
      <w:r>
        <w:t xml:space="preserve"> </w:t>
      </w:r>
      <w:r>
        <w:t xml:space="preserve">Bank Transfer (SEPA) to Frankfurt Auto Mechanic GmbH</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 (Commerzbank, Frankfurt am Main)</w:t>
      </w:r>
    </w:p>
    <w:p>
      <w:pPr>
        <w:pStyle w:val="BodyText"/>
      </w:pPr>
      <w:r>
        <w:rPr>
          <w:bCs/>
          <w:b/>
        </w:rPr>
        <w:t xml:space="preserve">Reference:</w:t>
      </w:r>
      <w:r>
        <w:t xml:space="preserve"> </w:t>
      </w:r>
      <w:r>
        <w:t xml:space="preserve">INV-2025-00847 / Thomas Berger / F-AB 1234</w:t>
      </w:r>
    </w:p>
    <w:p>
      <w:pPr>
        <w:pStyle w:val="BodyText"/>
      </w:pPr>
      <w:r>
        <w:rPr>
          <w:bCs/>
          <w:b/>
        </w:rPr>
        <w:t xml:space="preserve">Due Date:</w:t>
      </w:r>
      <w:r>
        <w:t xml:space="preserve"> </w:t>
      </w:r>
      <w:r>
        <w:t xml:space="preserve">30 June 2025 (14 calendar days from Invoice date)</w:t>
      </w:r>
    </w:p>
    <w:p>
      <w:pPr>
        <w:pStyle w:val="BodyText"/>
      </w:pPr>
      <w:r>
        <w:rPr>
          <w:bCs/>
          <w:b/>
        </w:rPr>
        <w:t xml:space="preserve">Overdue Interest:</w:t>
      </w:r>
      <w:r>
        <w:t xml:space="preserve"> </w:t>
      </w:r>
      <w:r>
        <w:t xml:space="preserve">8% per annum above the ECB base rate, in accordance with § 288 BGB (German Civil Code)</w:t>
      </w:r>
    </w:p>
    <w:p>
      <w:pPr>
        <w:pStyle w:val="BodyText"/>
      </w:pPr>
      <w:r>
        <w:rPr>
          <w:bCs/>
          <w:b/>
        </w:rPr>
        <w:t xml:space="preserve">Payment in EUR only.</w:t>
      </w:r>
      <w:r>
        <w:t xml:space="preserve"> </w:t>
      </w:r>
      <w:r>
        <w:t xml:space="preserve">This Invoice is valid for 30 days from the date of issue. Please retain this Invoice document for your tax records and warranty claims.</w:t>
      </w:r>
    </w:p>
    <w:bookmarkEnd w:id="26"/>
    <w:bookmarkStart w:id="27" w:name="Xee5aad4b953f5391bef9241ee5427cd7b4fd54e"/>
    <w:p>
      <w:pPr>
        <w:pStyle w:val="Heading3"/>
      </w:pPr>
      <w:r>
        <w:t xml:space="preserve">Terms and Conditions – Mechanic Services in Germany Frankfurt</w:t>
      </w:r>
    </w:p>
    <w:p>
      <w:pPr>
        <w:numPr>
          <w:ilvl w:val="0"/>
          <w:numId w:val="1001"/>
        </w:numPr>
        <w:pStyle w:val="Compact"/>
      </w:pPr>
      <w:r>
        <w:t xml:space="preserve">All Mechanic services described in this Invoice are covered by a 12-month / 20,000 km warranty on parts and labor, in compliance with German consumer protection law (BGB §§ 433–434).</w:t>
      </w:r>
    </w:p>
    <w:p>
      <w:pPr>
        <w:numPr>
          <w:ilvl w:val="0"/>
          <w:numId w:val="1001"/>
        </w:numPr>
        <w:pStyle w:val="Compact"/>
      </w:pPr>
      <w:r>
        <w:t xml:space="preserve">Frankfurt Auto Mechanic GmbH is a certified Kfz-Meisterbetrieb (Master Mechanic Workshop) registered with the IHK Frankfurt am Main. All work is performed by qualified Mechanic technicians holding valid German automotive trade licenses.</w:t>
      </w:r>
    </w:p>
    <w:p>
      <w:pPr>
        <w:numPr>
          <w:ilvl w:val="0"/>
          <w:numId w:val="1001"/>
        </w:numPr>
        <w:pStyle w:val="Compact"/>
      </w:pPr>
      <w:r>
        <w:t xml:space="preserve">This Invoice constitutes a binding commercial document under German commercial law (HGB). In the event of any dispute, the courts of Frankfurt am Main, Germany shall have exclusive jurisdiction.</w:t>
      </w:r>
    </w:p>
    <w:p>
      <w:pPr>
        <w:numPr>
          <w:ilvl w:val="0"/>
          <w:numId w:val="1001"/>
        </w:numPr>
        <w:pStyle w:val="Compact"/>
      </w:pPr>
      <w:r>
        <w:t xml:space="preserve">The client acknowledges that all parts used are either OEM (Original Equipment Manufacturer) or approved aftermarket components sourced from Germany Frankfurt authorized distributors.</w:t>
      </w:r>
    </w:p>
    <w:p>
      <w:pPr>
        <w:numPr>
          <w:ilvl w:val="0"/>
          <w:numId w:val="1001"/>
        </w:numPr>
        <w:pStyle w:val="Compact"/>
      </w:pPr>
      <w:r>
        <w:t xml:space="preserve">Environmental disposal of used oil, filters, brake fluid, and battery components is handled in accordance with German environmental regulations (Kreislaufwirtschaftsgesetz – KrWG). Disposal fees are included in the Invoice amounts above.</w:t>
      </w:r>
    </w:p>
    <w:p>
      <w:pPr>
        <w:numPr>
          <w:ilvl w:val="0"/>
          <w:numId w:val="1001"/>
        </w:numPr>
        <w:pStyle w:val="Compact"/>
      </w:pPr>
      <w:r>
        <w:t xml:space="preserve">This Invoice is issued in accordance with § 14 UStG (German VAT Act). The Mechanic service provider is registered for VAT purposes in Germany Frankfurt.</w:t>
      </w:r>
    </w:p>
    <w:p>
      <w:pPr>
        <w:numPr>
          <w:ilvl w:val="0"/>
          <w:numId w:val="1001"/>
        </w:numPr>
        <w:pStyle w:val="Compact"/>
      </w:pPr>
      <w:r>
        <w:t xml:space="preserve">Any unauthorized modifications to the vehicle after the completion of the Mechanic services described herein may void the warranty stated in this Invoice.</w:t>
      </w:r>
    </w:p>
    <w:p>
      <w:pPr>
        <w:numPr>
          <w:ilvl w:val="0"/>
          <w:numId w:val="1001"/>
        </w:numPr>
        <w:pStyle w:val="Compact"/>
      </w:pPr>
      <w:r>
        <w:t xml:space="preserve">The client is advised to present this Invoice along with the vehicle service booklet at the next scheduled maintenance appointment to maintain full manufacturer warranty coverage.</w:t>
      </w:r>
    </w:p>
    <w:bookmarkEnd w:id="27"/>
    <w:p>
      <w:pPr>
        <w:pStyle w:val="FirstParagraph"/>
      </w:pPr>
      <w:r>
        <w:t xml:space="preserve">Authorized Signature – Mechanic Service Provider</w:t>
      </w:r>
    </w:p>
    <w:p>
      <w:pPr>
        <w:pStyle w:val="BodyText"/>
      </w:pPr>
      <w:r>
        <w:t xml:space="preserve">_______________________________</w:t>
      </w:r>
    </w:p>
    <w:p>
      <w:pPr>
        <w:pStyle w:val="BodyText"/>
      </w:pPr>
      <w:r>
        <w:t xml:space="preserve">Dipl.-Ing. Markus Weber</w:t>
      </w:r>
    </w:p>
    <w:p>
      <w:pPr>
        <w:pStyle w:val="BodyText"/>
      </w:pPr>
      <w:r>
        <w:t xml:space="preserve">Managing Director, Frankfurt Auto Mechanic GmbH</w:t>
      </w:r>
    </w:p>
    <w:p>
      <w:pPr>
        <w:pStyle w:val="BodyText"/>
      </w:pPr>
      <w:r>
        <w:t xml:space="preserve">Client Acknowledgment</w:t>
      </w:r>
    </w:p>
    <w:p>
      <w:pPr>
        <w:pStyle w:val="BodyText"/>
      </w:pPr>
      <w:r>
        <w:t xml:space="preserve">_______________________________</w:t>
      </w:r>
    </w:p>
    <w:p>
      <w:pPr>
        <w:pStyle w:val="BodyText"/>
      </w:pPr>
      <w:r>
        <w:t xml:space="preserve">Thomas Berger</w:t>
      </w:r>
    </w:p>
    <w:p>
      <w:pPr>
        <w:pStyle w:val="BodyText"/>
      </w:pPr>
      <w:r>
        <w:t xml:space="preserve">Date: _______________</w:t>
      </w:r>
    </w:p>
    <w:p>
      <w:pPr>
        <w:pStyle w:val="BodyText"/>
      </w:pPr>
      <w:r>
        <w:rPr>
          <w:bCs/>
          <w:b/>
        </w:rPr>
        <w:t xml:space="preserve">Frankfurt Auto Mechanic GmbH</w:t>
      </w:r>
      <w:r>
        <w:t xml:space="preserve"> </w:t>
      </w:r>
      <w:r>
        <w:t xml:space="preserve">– Professional Mechanic Services in Germany Frankfurt</w:t>
      </w:r>
    </w:p>
    <w:p>
      <w:pPr>
        <w:pStyle w:val="BodyText"/>
      </w:pPr>
      <w:r>
        <w:t xml:space="preserve">Mainzer Landstraße 245, 60329 Frankfurt am Main, Germany | Phone: +49 69 1234 5678</w:t>
      </w:r>
    </w:p>
    <w:p>
      <w:pPr>
        <w:pStyle w:val="BodyText"/>
      </w:pPr>
      <w:r>
        <w:t xml:space="preserve">USt-IdNr.: DE 312 456 789 | HRB 123456, Amtsgericht Frankfurt am Main | Managing Director: Dipl.-Ing. Markus Weber</w:t>
      </w:r>
    </w:p>
    <w:p>
      <w:pPr>
        <w:pStyle w:val="BodyText"/>
      </w:pPr>
      <w:r>
        <w:t xml:space="preserve">This Invoice was generated electronically and is valid without a physical signature in accordance with § 14 Abs. 4 UStG. Thank you for choosing our Mechanic services in Germany Frankfurt.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Germany Frankfurt</dc:title>
  <dc:creator/>
  <dc:language>en</dc:language>
  <cp:keywords/>
  <dcterms:created xsi:type="dcterms:W3CDTF">2026-10-10T08:36:15Z</dcterms:created>
  <dcterms:modified xsi:type="dcterms:W3CDTF">2026-10-10T08:36:15Z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