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caracas-auto-mechanic-services-c.a."/>
    <w:p>
      <w:pPr>
        <w:pStyle w:val="Heading1"/>
      </w:pPr>
      <w:r>
        <w:t xml:space="preserve">Caracas Auto Mechanic Services C.A.</w:t>
      </w:r>
    </w:p>
    <w:p>
      <w:pPr>
        <w:pStyle w:val="FirstParagraph"/>
      </w:pPr>
      <w:r>
        <w:t xml:space="preserve">Professional Mechanic &amp; Automotive Repair Center</w:t>
      </w:r>
    </w:p>
    <w:p>
      <w:pPr>
        <w:pStyle w:val="BodyText"/>
      </w:pPr>
      <w:r>
        <w:t xml:space="preserve">Av. Francisco de Miranda, Torre Empresarial, Piso 4</w:t>
      </w:r>
    </w:p>
    <w:p>
      <w:pPr>
        <w:pStyle w:val="BodyText"/>
      </w:pPr>
      <w:r>
        <w:t xml:space="preserve">Chacao, Venezuela Caracas, 1060</w:t>
      </w:r>
    </w:p>
    <w:p>
      <w:pPr>
        <w:pStyle w:val="BodyText"/>
      </w:pPr>
      <w:r>
        <w:t xml:space="preserve">Tel: +58 (212) 555-0147 | Email: info@caracasautomechanic.com.ve</w:t>
      </w:r>
    </w:p>
    <w:p>
      <w:pPr>
        <w:pStyle w:val="BodyText"/>
      </w:pPr>
      <w:r>
        <w:t xml:space="preserve">RIF: J-45872361-0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INV-2025-04872</w:t>
      </w:r>
    </w:p>
    <w:p>
      <w:pPr>
        <w:pStyle w:val="BodyText"/>
      </w:pPr>
      <w:r>
        <w:rPr>
          <w:bCs/>
          <w:b/>
        </w:rPr>
        <w:t xml:space="preserve">Date Issued:</w:t>
      </w:r>
      <w:r>
        <w:t xml:space="preserve"> </w:t>
      </w:r>
      <w:r>
        <w:t xml:space="preserve">June 15, 2025</w:t>
      </w:r>
    </w:p>
    <w:p>
      <w:pPr>
        <w:pStyle w:val="BodyText"/>
      </w:pPr>
      <w:r>
        <w:rPr>
          <w:bCs/>
          <w:b/>
        </w:rPr>
        <w:t xml:space="preserve">Due Date:</w:t>
      </w:r>
      <w:r>
        <w:t xml:space="preserve"> </w:t>
      </w:r>
      <w:r>
        <w:t xml:space="preserve">June 30, 2025</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Name:</w:t>
      </w:r>
      <w:r>
        <w:t xml:space="preserve"> </w:t>
      </w:r>
      <w:r>
        <w:t xml:space="preserve">Ing. Roberto Mendoza Salazar</w:t>
      </w:r>
    </w:p>
    <w:p>
      <w:pPr>
        <w:pStyle w:val="BodyText"/>
      </w:pPr>
      <w:r>
        <w:rPr>
          <w:bCs/>
          <w:b/>
        </w:rPr>
        <w:t xml:space="preserve">Company:</w:t>
      </w:r>
      <w:r>
        <w:t xml:space="preserve"> </w:t>
      </w:r>
      <w:r>
        <w:t xml:space="preserve">Transportes del Este C.A.</w:t>
      </w:r>
    </w:p>
    <w:p>
      <w:pPr>
        <w:pStyle w:val="BodyText"/>
      </w:pPr>
      <w:r>
        <w:rPr>
          <w:bCs/>
          <w:b/>
        </w:rPr>
        <w:t xml:space="preserve">RIF:</w:t>
      </w:r>
      <w:r>
        <w:t xml:space="preserve"> </w:t>
      </w:r>
      <w:r>
        <w:t xml:space="preserve">J-28945671-3</w:t>
      </w:r>
    </w:p>
    <w:p>
      <w:pPr>
        <w:pStyle w:val="BodyText"/>
      </w:pPr>
      <w:r>
        <w:rPr>
          <w:bCs/>
          <w:b/>
        </w:rPr>
        <w:t xml:space="preserve">Address:</w:t>
      </w:r>
      <w:r>
        <w:t xml:space="preserve"> </w:t>
      </w:r>
      <w:r>
        <w:t xml:space="preserve">Urb. Los Palos Grandes, Av. Panteón, Edif. Corporativo, Piso 7, Venezuela Caracas, 1061</w:t>
      </w:r>
    </w:p>
    <w:p>
      <w:pPr>
        <w:pStyle w:val="BodyText"/>
      </w:pPr>
      <w:r>
        <w:rPr>
          <w:bCs/>
          <w:b/>
        </w:rPr>
        <w:t xml:space="preserve">Phone:</w:t>
      </w:r>
      <w:r>
        <w:t xml:space="preserve"> </w:t>
      </w:r>
      <w:r>
        <w:t xml:space="preserve">+58 (412) 789-3321</w:t>
      </w:r>
    </w:p>
    <w:p>
      <w:pPr>
        <w:pStyle w:val="BodyText"/>
      </w:pPr>
      <w:r>
        <w:rPr>
          <w:bCs/>
          <w:b/>
        </w:rPr>
        <w:t xml:space="preserve">Email:</w:t>
      </w:r>
      <w:r>
        <w:t xml:space="preserve"> </w:t>
      </w:r>
      <w:r>
        <w:t xml:space="preserve">r.mendoza@transportesdelEste.com</w:t>
      </w:r>
    </w:p>
    <w:bookmarkEnd w:id="22"/>
    <w:bookmarkStart w:id="23" w:name="vehicle-information"/>
    <w:p>
      <w:pPr>
        <w:pStyle w:val="Heading3"/>
      </w:pPr>
      <w:r>
        <w:t xml:space="preserve">Vehicle Information</w:t>
      </w:r>
    </w:p>
    <w:p>
      <w:pPr>
        <w:pStyle w:val="FirstParagraph"/>
      </w:pPr>
      <w:r>
        <w:rPr>
          <w:bCs/>
          <w:b/>
        </w:rPr>
        <w:t xml:space="preserve">Make / Model:</w:t>
      </w:r>
      <w:r>
        <w:t xml:space="preserve"> </w:t>
      </w:r>
      <w:r>
        <w:t xml:space="preserve">Toyota Hilux 2022</w:t>
      </w:r>
    </w:p>
    <w:p>
      <w:pPr>
        <w:pStyle w:val="BodyText"/>
      </w:pPr>
      <w:r>
        <w:rPr>
          <w:bCs/>
          <w:b/>
        </w:rPr>
        <w:t xml:space="preserve">Color:</w:t>
      </w:r>
      <w:r>
        <w:t xml:space="preserve"> </w:t>
      </w:r>
      <w:r>
        <w:t xml:space="preserve">White / Plata</w:t>
      </w:r>
    </w:p>
    <w:p>
      <w:pPr>
        <w:pStyle w:val="BodyText"/>
      </w:pPr>
      <w:r>
        <w:rPr>
          <w:bCs/>
          <w:b/>
        </w:rPr>
        <w:t xml:space="preserve">License Plate:</w:t>
      </w:r>
      <w:r>
        <w:t xml:space="preserve"> </w:t>
      </w:r>
      <w:r>
        <w:t xml:space="preserve">A4X5678</w:t>
      </w:r>
    </w:p>
    <w:p>
      <w:pPr>
        <w:pStyle w:val="BodyText"/>
      </w:pPr>
      <w:r>
        <w:rPr>
          <w:bCs/>
          <w:b/>
        </w:rPr>
        <w:t xml:space="preserve">VIN:</w:t>
      </w:r>
      <w:r>
        <w:t xml:space="preserve"> </w:t>
      </w:r>
      <w:r>
        <w:t xml:space="preserve">JTEBU5JR805012345</w:t>
      </w:r>
    </w:p>
    <w:p>
      <w:pPr>
        <w:pStyle w:val="BodyText"/>
      </w:pPr>
      <w:r>
        <w:rPr>
          <w:bCs/>
          <w:b/>
        </w:rPr>
        <w:t xml:space="preserve">Engine No.:</w:t>
      </w:r>
      <w:r>
        <w:t xml:space="preserve"> </w:t>
      </w:r>
      <w:r>
        <w:t xml:space="preserve">2GD-FTV-88234</w:t>
      </w:r>
    </w:p>
    <w:p>
      <w:pPr>
        <w:pStyle w:val="BodyText"/>
      </w:pPr>
      <w:r>
        <w:rPr>
          <w:bCs/>
          <w:b/>
        </w:rPr>
        <w:t xml:space="preserve">Mileage:</w:t>
      </w:r>
      <w:r>
        <w:t xml:space="preserve"> </w:t>
      </w:r>
      <w:r>
        <w:t xml:space="preserve">48,500 km</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Complete engine diagnostic and inspection by certified Mechanic technician</w:t>
            </w:r>
          </w:p>
        </w:tc>
        <w:tc>
          <w:tcPr/>
          <w:p>
            <w:pPr>
              <w:pStyle w:val="Compact"/>
              <w:jc w:val="left"/>
            </w:pPr>
            <w:r>
              <w:t xml:space="preserve">Diagnostic</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2</w:t>
            </w:r>
          </w:p>
        </w:tc>
        <w:tc>
          <w:tcPr/>
          <w:p>
            <w:pPr>
              <w:pStyle w:val="Compact"/>
              <w:jc w:val="left"/>
            </w:pPr>
            <w:r>
              <w:t xml:space="preserve">Replacement of timing belt kit (belt, tensioner, water pump) – OEM parts</w:t>
            </w:r>
          </w:p>
        </w:tc>
        <w:tc>
          <w:tcPr/>
          <w:p>
            <w:pPr>
              <w:pStyle w:val="Compact"/>
              <w:jc w:val="left"/>
            </w:pPr>
            <w:r>
              <w:t xml:space="preserve">Engine Repair</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3</w:t>
            </w:r>
          </w:p>
        </w:tc>
        <w:tc>
          <w:tcPr/>
          <w:p>
            <w:pPr>
              <w:pStyle w:val="Compact"/>
              <w:jc w:val="left"/>
            </w:pPr>
            <w:r>
              <w:t xml:space="preserve">Front brake system overhaul: pads, rotors, and caliper rebuild</w:t>
            </w:r>
          </w:p>
        </w:tc>
        <w:tc>
          <w:tcPr/>
          <w:p>
            <w:pPr>
              <w:pStyle w:val="Compact"/>
              <w:jc w:val="left"/>
            </w:pPr>
            <w:r>
              <w:t xml:space="preserve">Brakes</w:t>
            </w:r>
          </w:p>
        </w:tc>
        <w:tc>
          <w:tcPr/>
          <w:p>
            <w:pPr>
              <w:pStyle w:val="Compact"/>
              <w:jc w:val="left"/>
            </w:pPr>
            <w:r>
              <w:t xml:space="preserve">1</w:t>
            </w:r>
          </w:p>
        </w:tc>
        <w:tc>
          <w:tcPr/>
          <w:p>
            <w:pPr>
              <w:pStyle w:val="Compact"/>
              <w:jc w:val="left"/>
            </w:pPr>
            <w:r>
              <w:t xml:space="preserve">$275.00</w:t>
            </w:r>
          </w:p>
        </w:tc>
        <w:tc>
          <w:tcPr/>
          <w:p>
            <w:pPr>
              <w:pStyle w:val="Compact"/>
              <w:jc w:val="left"/>
            </w:pPr>
            <w:r>
              <w:t xml:space="preserve">$275.00</w:t>
            </w:r>
          </w:p>
        </w:tc>
      </w:tr>
      <w:tr>
        <w:tc>
          <w:tcPr/>
          <w:p>
            <w:pPr>
              <w:pStyle w:val="Compact"/>
              <w:jc w:val="left"/>
            </w:pPr>
            <w:r>
              <w:t xml:space="preserve">4</w:t>
            </w:r>
          </w:p>
        </w:tc>
        <w:tc>
          <w:tcPr/>
          <w:p>
            <w:pPr>
              <w:pStyle w:val="Compact"/>
              <w:jc w:val="left"/>
            </w:pPr>
            <w:r>
              <w:t xml:space="preserve">Suspension service: replacement of both front shock absorbers and control arm bushings</w:t>
            </w:r>
          </w:p>
        </w:tc>
        <w:tc>
          <w:tcPr/>
          <w:p>
            <w:pPr>
              <w:pStyle w:val="Compact"/>
              <w:jc w:val="left"/>
            </w:pPr>
            <w:r>
              <w:t xml:space="preserve">Suspension</w:t>
            </w:r>
          </w:p>
        </w:tc>
        <w:tc>
          <w:tcPr/>
          <w:p>
            <w:pPr>
              <w:pStyle w:val="Compact"/>
              <w:jc w:val="left"/>
            </w:pPr>
            <w:r>
              <w:t xml:space="preserve">1</w:t>
            </w:r>
          </w:p>
        </w:tc>
        <w:tc>
          <w:tcPr/>
          <w:p>
            <w:pPr>
              <w:pStyle w:val="Compact"/>
              <w:jc w:val="left"/>
            </w:pPr>
            <w:r>
              <w:t xml:space="preserve">$410.00</w:t>
            </w:r>
          </w:p>
        </w:tc>
        <w:tc>
          <w:tcPr/>
          <w:p>
            <w:pPr>
              <w:pStyle w:val="Compact"/>
              <w:jc w:val="left"/>
            </w:pPr>
            <w:r>
              <w:t xml:space="preserve">$410.00</w:t>
            </w:r>
          </w:p>
        </w:tc>
      </w:tr>
      <w:tr>
        <w:tc>
          <w:tcPr/>
          <w:p>
            <w:pPr>
              <w:pStyle w:val="Compact"/>
              <w:jc w:val="left"/>
            </w:pPr>
            <w:r>
              <w:t xml:space="preserve">5</w:t>
            </w:r>
          </w:p>
        </w:tc>
        <w:tc>
          <w:tcPr/>
          <w:p>
            <w:pPr>
              <w:pStyle w:val="Compact"/>
              <w:jc w:val="left"/>
            </w:pPr>
            <w:r>
              <w:t xml:space="preserve">Transmission fluid drain, filter replacement, and refill (ATF)</w:t>
            </w:r>
          </w:p>
        </w:tc>
        <w:tc>
          <w:tcPr/>
          <w:p>
            <w:pPr>
              <w:pStyle w:val="Compact"/>
              <w:jc w:val="left"/>
            </w:pPr>
            <w:r>
              <w:t xml:space="preserve">Transmission</w:t>
            </w:r>
          </w:p>
        </w:tc>
        <w:tc>
          <w:tcPr/>
          <w:p>
            <w:pPr>
              <w:pStyle w:val="Compact"/>
              <w:jc w:val="left"/>
            </w:pPr>
            <w:r>
              <w:t xml:space="preserve">1</w:t>
            </w:r>
          </w:p>
        </w:tc>
        <w:tc>
          <w:tcPr/>
          <w:p>
            <w:pPr>
              <w:pStyle w:val="Compact"/>
              <w:jc w:val="left"/>
            </w:pPr>
            <w:r>
              <w:t xml:space="preserve">$145.00</w:t>
            </w:r>
          </w:p>
        </w:tc>
        <w:tc>
          <w:tcPr/>
          <w:p>
            <w:pPr>
              <w:pStyle w:val="Compact"/>
              <w:jc w:val="left"/>
            </w:pPr>
            <w:r>
              <w:t xml:space="preserve">$145.00</w:t>
            </w:r>
          </w:p>
        </w:tc>
      </w:tr>
      <w:tr>
        <w:tc>
          <w:tcPr/>
          <w:p>
            <w:pPr>
              <w:pStyle w:val="Compact"/>
              <w:jc w:val="left"/>
            </w:pPr>
            <w:r>
              <w:t xml:space="preserve">6</w:t>
            </w:r>
          </w:p>
        </w:tc>
        <w:tc>
          <w:tcPr/>
          <w:p>
            <w:pPr>
              <w:pStyle w:val="Compact"/>
              <w:jc w:val="left"/>
            </w:pPr>
            <w:r>
              <w:t xml:space="preserve">Full synthetic engine oil change (5W-30) with oil filter replacement</w:t>
            </w:r>
          </w:p>
        </w:tc>
        <w:tc>
          <w:tcPr/>
          <w:p>
            <w:pPr>
              <w:pStyle w:val="Compact"/>
              <w:jc w:val="left"/>
            </w:pPr>
            <w:r>
              <w:t xml:space="preserve">Maintenance</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7</w:t>
            </w:r>
          </w:p>
        </w:tc>
        <w:tc>
          <w:tcPr/>
          <w:p>
            <w:pPr>
              <w:pStyle w:val="Compact"/>
              <w:jc w:val="left"/>
            </w:pPr>
            <w:r>
              <w:t xml:space="preserve">AC system inspection, refrigerant recharge, and compressor seal replacement</w:t>
            </w:r>
          </w:p>
        </w:tc>
        <w:tc>
          <w:tcPr/>
          <w:p>
            <w:pPr>
              <w:pStyle w:val="Compact"/>
              <w:jc w:val="left"/>
            </w:pPr>
            <w:r>
              <w:t xml:space="preserve">Climate Control</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8</w:t>
            </w:r>
          </w:p>
        </w:tc>
        <w:tc>
          <w:tcPr/>
          <w:p>
            <w:pPr>
              <w:pStyle w:val="Compact"/>
              <w:jc w:val="left"/>
            </w:pPr>
            <w:r>
              <w:t xml:space="preserve">Electrical system check: battery test, alternator inspection, and wiring harness repair</w:t>
            </w:r>
          </w:p>
        </w:tc>
        <w:tc>
          <w:tcPr/>
          <w:p>
            <w:pPr>
              <w:pStyle w:val="Compact"/>
              <w:jc w:val="left"/>
            </w:pPr>
            <w:r>
              <w:t xml:space="preserve">Electrical</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9</w:t>
            </w:r>
          </w:p>
        </w:tc>
        <w:tc>
          <w:tcPr/>
          <w:p>
            <w:pPr>
              <w:pStyle w:val="Compact"/>
              <w:jc w:val="left"/>
            </w:pPr>
            <w:r>
              <w:t xml:space="preserve">Wheel alignment (4-wheel laser) and tire rotation</w:t>
            </w:r>
          </w:p>
        </w:tc>
        <w:tc>
          <w:tcPr/>
          <w:p>
            <w:pPr>
              <w:pStyle w:val="Compact"/>
              <w:jc w:val="left"/>
            </w:pPr>
            <w:r>
              <w:t xml:space="preserve">Wheels &amp; Tires</w:t>
            </w:r>
          </w:p>
        </w:tc>
        <w:tc>
          <w:tcPr/>
          <w:p>
            <w:pPr>
              <w:pStyle w:val="Compact"/>
              <w:jc w:val="left"/>
            </w:pPr>
            <w:r>
              <w:t xml:space="preserve">1</w:t>
            </w:r>
          </w:p>
        </w:tc>
        <w:tc>
          <w:tcPr/>
          <w:p>
            <w:pPr>
              <w:pStyle w:val="Compact"/>
              <w:jc w:val="left"/>
            </w:pPr>
            <w:r>
              <w:t xml:space="preserve">$65.00</w:t>
            </w:r>
          </w:p>
        </w:tc>
        <w:tc>
          <w:tcPr/>
          <w:p>
            <w:pPr>
              <w:pStyle w:val="Compact"/>
              <w:jc w:val="left"/>
            </w:pPr>
            <w:r>
              <w:t xml:space="preserve">$65.00</w:t>
            </w:r>
          </w:p>
        </w:tc>
      </w:tr>
      <w:tr>
        <w:tc>
          <w:tcPr/>
          <w:p>
            <w:pPr>
              <w:pStyle w:val="Compact"/>
              <w:jc w:val="left"/>
            </w:pPr>
            <w:r>
              <w:t xml:space="preserve">10</w:t>
            </w:r>
          </w:p>
        </w:tc>
        <w:tc>
          <w:tcPr/>
          <w:p>
            <w:pPr>
              <w:pStyle w:val="Compact"/>
              <w:jc w:val="left"/>
            </w:pPr>
            <w:r>
              <w:t xml:space="preserve">Post-repair road test and final quality inspection by senior Mechanic</w:t>
            </w:r>
          </w:p>
        </w:tc>
        <w:tc>
          <w:tcPr/>
          <w:p>
            <w:pPr>
              <w:pStyle w:val="Compact"/>
              <w:jc w:val="left"/>
            </w:pPr>
            <w:r>
              <w:t xml:space="preserve">Quality Control</w:t>
            </w:r>
          </w:p>
        </w:tc>
        <w:tc>
          <w:tcPr/>
          <w:p>
            <w:pPr>
              <w:pStyle w:val="Compact"/>
              <w:jc w:val="left"/>
            </w:pPr>
            <w:r>
              <w:t xml:space="preserve">1</w:t>
            </w:r>
          </w:p>
        </w:tc>
        <w:tc>
          <w:tcPr/>
          <w:p>
            <w:pPr>
              <w:pStyle w:val="Compact"/>
              <w:jc w:val="left"/>
            </w:pPr>
            <w:r>
              <w:t xml:space="preserve">$50.00</w:t>
            </w:r>
          </w:p>
        </w:tc>
        <w:tc>
          <w:tcPr/>
          <w:p>
            <w:pPr>
              <w:pStyle w:val="Compact"/>
              <w:jc w:val="left"/>
            </w:pPr>
            <w:r>
              <w:t xml:space="preserve">$50.00</w:t>
            </w:r>
          </w:p>
        </w:tc>
      </w:tr>
    </w:tbl>
    <w:p>
      <w:pPr>
        <w:pStyle w:val="BodyText"/>
      </w:pPr>
      <w:r>
        <w:t xml:space="preserve">Subtotal:</w:t>
      </w:r>
      <w:r>
        <w:t xml:space="preserve">$1,745.00</w:t>
      </w:r>
    </w:p>
    <w:p>
      <w:pPr>
        <w:pStyle w:val="BodyText"/>
      </w:pPr>
      <w:r>
        <w:t xml:space="preserve">Discount (Loyal Client – 5%):</w:t>
      </w:r>
      <w:r>
        <w:t xml:space="preserve">-$87.25</w:t>
      </w:r>
    </w:p>
    <w:p>
      <w:pPr>
        <w:pStyle w:val="BodyText"/>
      </w:pPr>
      <w:r>
        <w:t xml:space="preserve">IVA (16%):</w:t>
      </w:r>
      <w:r>
        <w:t xml:space="preserve">$260.46</w:t>
      </w:r>
    </w:p>
    <w:p>
      <w:pPr>
        <w:pStyle w:val="BodyText"/>
      </w:pPr>
      <w:r>
        <w:t xml:space="preserve">TOTAL DUE:</w:t>
      </w:r>
      <w:r>
        <w:t xml:space="preserve">$1,918.21</w:t>
      </w:r>
    </w:p>
    <w:bookmarkStart w:id="24" w:name="Xcadc29885ad1f673e42265b0686b51fc4487c85"/>
    <w:p>
      <w:pPr>
        <w:pStyle w:val="Heading3"/>
      </w:pPr>
      <w:r>
        <w:t xml:space="preserve">Terms, Conditions &amp; Notes Regarding This Invoice</w:t>
      </w:r>
    </w:p>
    <w:p>
      <w:pPr>
        <w:pStyle w:val="FirstParagraph"/>
      </w:pPr>
      <w:r>
        <w:t xml:space="preserve">This Invoice is issued by Caracas Auto Mechanic Services C.A., a registered Mechanic and automotive repair facility located in Venezuela Caracas, operating under the regulations of the Venezuelan Ministry of Industry and Commerce. All services listed above were performed by our certified Mechanic team at our primary workshop in Chacao, Venezuela Caracas, between June 10, 2025, and June 14, 2025.</w:t>
      </w:r>
    </w:p>
    <w:p>
      <w:pPr>
        <w:numPr>
          <w:ilvl w:val="0"/>
          <w:numId w:val="1001"/>
        </w:numPr>
        <w:pStyle w:val="Compact"/>
      </w:pPr>
      <w:r>
        <w:rPr>
          <w:bCs/>
          <w:b/>
        </w:rPr>
        <w:t xml:space="preserve">Payment Terms:</w:t>
      </w:r>
      <w:r>
        <w:t xml:space="preserve"> </w:t>
      </w:r>
      <w:r>
        <w:t xml:space="preserve">Full payment of this Invoice is due within fifteen (15) calendar days from the date of issuance. Payment may be made in US Dollars (USD) via bank transfer to Banco Mercantil, Account No. 0102-0045-87-0001234567, or in Venezuelan Bolívares (VES) at the prevailing BCV exchange rate on the day of payment.</w:t>
      </w:r>
    </w:p>
    <w:p>
      <w:pPr>
        <w:numPr>
          <w:ilvl w:val="0"/>
          <w:numId w:val="1001"/>
        </w:numPr>
        <w:pStyle w:val="Compact"/>
      </w:pPr>
      <w:r>
        <w:rPr>
          <w:bCs/>
          <w:b/>
        </w:rPr>
        <w:t xml:space="preserve">Warranty:</w:t>
      </w:r>
      <w:r>
        <w:t xml:space="preserve"> </w:t>
      </w:r>
      <w:r>
        <w:t xml:space="preserve">All Mechanic labor and OEM parts listed in this Invoice carry a warranty of twelve (12) months or 20,000 kilometers, whichever comes first. This warranty is valid only for vehicles serviced at our Venezuela Caracas facility and does not cover damage caused by misuse, accidents, or unauthorized third-party repairs.</w:t>
      </w:r>
    </w:p>
    <w:p>
      <w:pPr>
        <w:numPr>
          <w:ilvl w:val="0"/>
          <w:numId w:val="1001"/>
        </w:numPr>
        <w:pStyle w:val="Compact"/>
      </w:pPr>
      <w:r>
        <w:rPr>
          <w:bCs/>
          <w:b/>
        </w:rPr>
        <w:t xml:space="preserve">Parts Sourcing:</w:t>
      </w:r>
      <w:r>
        <w:t xml:space="preserve"> </w:t>
      </w:r>
      <w:r>
        <w:t xml:space="preserve">All replacement parts used in this Mechanic service were sourced from authorized distributors in Venezuela Caracas and the surrounding region. Original part numbers and supplier invoices are available upon request for the client's records.</w:t>
      </w:r>
    </w:p>
    <w:p>
      <w:pPr>
        <w:numPr>
          <w:ilvl w:val="0"/>
          <w:numId w:val="1001"/>
        </w:numPr>
        <w:pStyle w:val="Compact"/>
      </w:pPr>
      <w:r>
        <w:rPr>
          <w:bCs/>
          <w:b/>
        </w:rPr>
        <w:t xml:space="preserve">Validity:</w:t>
      </w:r>
      <w:r>
        <w:t xml:space="preserve"> </w:t>
      </w:r>
      <w:r>
        <w:t xml:space="preserve">This Invoice is valid for a period of thirty (30) days from the date of issue. After this period, the total amount may be subject to recalculation based on current part pricing and exchange rate fluctuations in Venezuela Caracas.</w:t>
      </w:r>
    </w:p>
    <w:p>
      <w:pPr>
        <w:numPr>
          <w:ilvl w:val="0"/>
          <w:numId w:val="1001"/>
        </w:numPr>
        <w:pStyle w:val="Compact"/>
      </w:pPr>
      <w:r>
        <w:rPr>
          <w:bCs/>
          <w:b/>
        </w:rPr>
        <w:t xml:space="preserve">Tax Compliance:</w:t>
      </w:r>
      <w:r>
        <w:t xml:space="preserve"> </w:t>
      </w:r>
      <w:r>
        <w:t xml:space="preserve">This Invoice complies with the tax regulations established by the Servicio Nacional Integrado de Administración Aduanera y Fiscal (SENIAT) of the Bolivarian Republic of Venezuela. The IVA (16%) has been applied in accordance with current Venezuelan tax law.</w:t>
      </w:r>
    </w:p>
    <w:p>
      <w:pPr>
        <w:numPr>
          <w:ilvl w:val="0"/>
          <w:numId w:val="1001"/>
        </w:numPr>
        <w:pStyle w:val="Compact"/>
      </w:pPr>
      <w:r>
        <w:rPr>
          <w:bCs/>
          <w:b/>
        </w:rPr>
        <w:t xml:space="preserve">Dispute Resolution:</w:t>
      </w:r>
      <w:r>
        <w:t xml:space="preserve"> </w:t>
      </w:r>
      <w:r>
        <w:t xml:space="preserve">Any disputes arising from this Invoice or the Mechanic services rendered shall be resolved through the consumer protection offices (PROCONSUMIDOR) in Venezuela Caracas or through the competent courts of the state of Miranda, Venezuela.</w:t>
      </w:r>
    </w:p>
    <w:p>
      <w:pPr>
        <w:pStyle w:val="FirstParagraph"/>
      </w:pPr>
      <w:r>
        <w:rPr>
          <w:bCs/>
          <w:b/>
        </w:rPr>
        <w:t xml:space="preserve">Authorized Signature:</w:t>
      </w:r>
      <w:r>
        <w:t xml:space="preserve"> </w:t>
      </w:r>
      <w:r>
        <w:t xml:space="preserve">___________________________   </w:t>
      </w:r>
      <w:r>
        <w:t xml:space="preserve"> </w:t>
      </w:r>
      <w:r>
        <w:rPr>
          <w:bCs/>
          <w:b/>
        </w:rPr>
        <w:t xml:space="preserve">Caracas Auto Mechanic Services C.A.</w:t>
      </w:r>
      <w:r>
        <w:br/>
      </w:r>
      <w:r>
        <w:rPr>
          <w:bCs/>
          <w:b/>
        </w:rPr>
        <w:t xml:space="preserve">Representante Legal:</w:t>
      </w:r>
      <w:r>
        <w:t xml:space="preserve"> </w:t>
      </w:r>
      <w:r>
        <w:t xml:space="preserve">Lic. María Fernández Rivas  | </w:t>
      </w:r>
      <w:r>
        <w:t xml:space="preserve"> </w:t>
      </w:r>
      <w:r>
        <w:rPr>
          <w:bCs/>
          <w:b/>
        </w:rPr>
        <w:t xml:space="preserve">Senior Mechanic Supervisor:</w:t>
      </w:r>
      <w:r>
        <w:t xml:space="preserve"> </w:t>
      </w:r>
      <w:r>
        <w:t xml:space="preserve">Téc. José Antonio Herrera</w:t>
      </w:r>
    </w:p>
    <w:bookmarkEnd w:id="24"/>
    <w:p>
      <w:pPr>
        <w:pStyle w:val="BodyText"/>
      </w:pPr>
      <w:r>
        <w:t xml:space="preserve">Caracas Auto Mechanic Services C.A. | Av. Francisco de Miranda, Torre Empresarial, Piso 4, Chacao, Venezuela Caracas, 1060</w:t>
      </w:r>
    </w:p>
    <w:p>
      <w:pPr>
        <w:pStyle w:val="BodyText"/>
      </w:pPr>
      <w:r>
        <w:t xml:space="preserve">This Invoice was generated electronically and is valid without a physical stamp. For verification, contact our office in Venezuela Caracas at +58 (212) 555-0147.</w:t>
      </w:r>
    </w:p>
    <w:p>
      <w:pPr>
        <w:pStyle w:val="BodyText"/>
      </w:pPr>
      <w:r>
        <w:t xml:space="preserve">© 2025 Caracas Auto Mechanic Services C.A. – All Rights Reserved. | RIF: J-45872361-0 | Venezuela Caracas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Mechanic Services - Venezuela Caracas</dc:title>
  <dc:creator/>
  <dc:language>en</dc:language>
  <cp:keywords/>
  <dcterms:created xsi:type="dcterms:W3CDTF">2026-10-10T08:41:07Z</dcterms:created>
  <dcterms:modified xsi:type="dcterms:W3CDTF">2026-10-10T08:41:07Z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