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Lagos,</w:t>
      </w:r>
      <w:r>
        <w:t xml:space="preserve"> </w:t>
      </w:r>
      <w:r>
        <w:t xml:space="preserve">Nigeria</w:t>
      </w:r>
    </w:p>
    <w:bookmarkStart w:id="20" w:name="apex-mechanical-engineering-solutions"/>
    <w:p>
      <w:pPr>
        <w:pStyle w:val="Heading1"/>
      </w:pPr>
      <w:r>
        <w:t xml:space="preserve">Apex Mechanical Engineering Solutions</w:t>
      </w:r>
    </w:p>
    <w:p>
      <w:pPr>
        <w:pStyle w:val="FirstParagraph"/>
      </w:pPr>
      <w:r>
        <w:rPr>
          <w:bCs/>
          <w:b/>
        </w:rPr>
        <w:t xml:space="preserve">Reg. No:</w:t>
      </w:r>
      <w:r>
        <w:t xml:space="preserve"> </w:t>
      </w:r>
      <w:r>
        <w:t xml:space="preserve">RC-1234567</w:t>
      </w:r>
    </w:p>
    <w:p>
      <w:pPr>
        <w:pStyle w:val="BodyText"/>
      </w:pPr>
      <w:r>
        <w:rPr>
          <w:bCs/>
          <w:b/>
        </w:rPr>
        <w:t xml:space="preserve">Address:</w:t>
      </w:r>
      <w:r>
        <w:t xml:space="preserve"> </w:t>
      </w:r>
      <w:r>
        <w:t xml:space="preserve">14 Adeola Odeku Street, Victoria Island, Lagos, Nigeria</w:t>
      </w:r>
    </w:p>
    <w:p>
      <w:pPr>
        <w:pStyle w:val="BodyText"/>
      </w:pPr>
      <w:r>
        <w:rPr>
          <w:bCs/>
          <w:b/>
        </w:rPr>
        <w:t xml:space="preserve">Email:</w:t>
      </w:r>
      <w:r>
        <w:t xml:space="preserve"> </w:t>
      </w:r>
      <w:r>
        <w:t xml:space="preserve">billing@apexmechanical.ng</w:t>
      </w:r>
    </w:p>
    <w:p>
      <w:pPr>
        <w:pStyle w:val="BodyText"/>
      </w:pPr>
      <w:r>
        <w:rPr>
          <w:bCs/>
          <w:b/>
        </w:rPr>
        <w:t xml:space="preserve">Phone:</w:t>
      </w:r>
      <w:r>
        <w:t xml:space="preserve"> </w:t>
      </w:r>
      <w:r>
        <w:t xml:space="preserve">+234 800 123 4567</w:t>
      </w:r>
    </w:p>
    <w:p>
      <w:pPr>
        <w:pStyle w:val="BodyText"/>
      </w:pPr>
      <w:r>
        <w:rPr>
          <w:bCs/>
          <w:b/>
        </w:rPr>
        <w:t xml:space="preserve">TIN:</w:t>
      </w:r>
      <w:r>
        <w:t xml:space="preserve"> </w:t>
      </w:r>
      <w:r>
        <w:t xml:space="preserve">10-203-456-789</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Lagos Industrial Development Corp.</w:t>
      </w:r>
    </w:p>
    <w:p>
      <w:pPr>
        <w:pStyle w:val="BodyText"/>
      </w:pPr>
      <w:r>
        <w:t xml:space="preserve">Plot 5, Industrial Avenue, Ikeja</w:t>
      </w:r>
    </w:p>
    <w:p>
      <w:pPr>
        <w:pStyle w:val="BodyText"/>
      </w:pPr>
      <w:r>
        <w:t xml:space="preserve">Lagos State, Nigeria</w:t>
      </w:r>
    </w:p>
    <w:p>
      <w:pPr>
        <w:pStyle w:val="BodyText"/>
      </w:pPr>
      <w:r>
        <w:t xml:space="preserve">Attn: Procurement Department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INV-LAG-2023-0089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HVAC Retrofit - Phase 2</w:t>
      </w:r>
    </w:p>
    <w:bookmarkEnd w:id="23"/>
    <w:p>
      <w:pPr>
        <w:pStyle w:val="BodyText"/>
      </w:pPr>
      <w:r>
        <w:t xml:space="preserve">This</w:t>
      </w:r>
      <w:r>
        <w:t xml:space="preserve"> </w:t>
      </w:r>
      <w:r>
        <w:rPr>
          <w:bCs/>
          <w:b/>
        </w:rPr>
        <w:t xml:space="preserve">Invoice</w:t>
      </w:r>
      <w:r>
        <w:t xml:space="preserve"> </w:t>
      </w:r>
      <w:r>
        <w:t xml:space="preserve">serves as a formal request for payment regarding professional services rendered by a certified</w:t>
      </w:r>
      <w:r>
        <w:t xml:space="preserve"> </w:t>
      </w:r>
      <w:r>
        <w:rPr>
          <w:bCs/>
          <w:b/>
        </w:rPr>
        <w:t xml:space="preserve">Mechanical Engineer</w:t>
      </w:r>
      <w:r>
        <w:t xml:space="preserve"> </w:t>
      </w:r>
      <w:r>
        <w:t xml:space="preserve">operating within the jurisdiction of</w:t>
      </w:r>
      <w:r>
        <w:t xml:space="preserve"> </w:t>
      </w:r>
      <w:r>
        <w:rPr>
          <w:bCs/>
          <w:b/>
        </w:rPr>
        <w:t xml:space="preserve">Nigeria Lagos</w:t>
      </w:r>
      <w:r>
        <w:t xml:space="preserve">. The services detailed below were executed in strict accordance with the Nigerian Society of Engineers (NSE) code of conduct and local building regulations applicable to Lagos State.</w:t>
      </w:r>
    </w:p>
    <w:p>
      <w:pPr>
        <w:pStyle w:val="BodyText"/>
      </w:pPr>
      <w:r>
        <w:t xml:space="preserve">As a leading provider of engineering consultancy in</w:t>
      </w:r>
      <w:r>
        <w:t xml:space="preserve"> </w:t>
      </w:r>
      <w:r>
        <w:rPr>
          <w:bCs/>
          <w:b/>
        </w:rPr>
        <w:t xml:space="preserve">Nigeria Lagos</w:t>
      </w:r>
      <w:r>
        <w:t xml:space="preserve">, our firm ensures that all mechanical systems, including HVAC, plumbing, and industrial machinery, are designed and maintained to meet international safety standards while adhering to local environmental constraints. This document outlines the financial breakdown for the engineering hours, technical consultancy, and site supervision provided during the specified period.</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rPr>
                <w:bCs/>
                <w:b/>
              </w:rPr>
              <w:t xml:space="preserve">Site Inspection &amp; Feasibility Study</w:t>
            </w:r>
            <w:r>
              <w:br/>
            </w:r>
            <w:r>
              <w:t xml:space="preserve">Comprehensive assessment of existing mechanical infrastructure at the Ikeja facility. Conducted by a senior Mechanical Engineer to evaluate load-bearing capacities and thermal efficiency.</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rPr>
                <w:bCs/>
                <w:b/>
              </w:rPr>
              <w:t xml:space="preserve">HVAC System Design &amp; Calculation</w:t>
            </w:r>
            <w:r>
              <w:br/>
            </w:r>
            <w:r>
              <w:t xml:space="preserve">Detailed engineering design for the new central air conditioning unit. Includes psychrometric analysis tailored to the humid climate of Lagos, Nigeria.</w:t>
            </w:r>
          </w:p>
        </w:tc>
        <w:tc>
          <w:tcPr/>
          <w:p>
            <w:pPr>
              <w:pStyle w:val="Compact"/>
              <w:jc w:val="left"/>
            </w:pPr>
            <w:r>
              <w:t xml:space="preserve">40</w:t>
            </w:r>
          </w:p>
        </w:tc>
        <w:tc>
          <w:tcPr/>
          <w:p>
            <w:pPr>
              <w:pStyle w:val="Compact"/>
              <w:jc w:val="left"/>
            </w:pPr>
            <w:r>
              <w:t xml:space="preserve">12,500.00</w:t>
            </w:r>
          </w:p>
        </w:tc>
        <w:tc>
          <w:tcPr/>
          <w:p>
            <w:pPr>
              <w:pStyle w:val="Compact"/>
              <w:jc w:val="left"/>
            </w:pPr>
            <w:r>
              <w:t xml:space="preserve">500,000.00</w:t>
            </w:r>
          </w:p>
        </w:tc>
      </w:tr>
      <w:tr>
        <w:tc>
          <w:tcPr/>
          <w:p>
            <w:pPr>
              <w:pStyle w:val="Compact"/>
              <w:jc w:val="left"/>
            </w:pPr>
            <w:r>
              <w:rPr>
                <w:bCs/>
                <w:b/>
              </w:rPr>
              <w:t xml:space="preserve">Technical Consultancy &amp; Compliance</w:t>
            </w:r>
            <w:r>
              <w:br/>
            </w:r>
            <w:r>
              <w:t xml:space="preserve">Review of blueprints against Lagos State Ministry of Physical Planning regulations. Ensuring the Mechanical Engineer's designs meet local fire safety and ventilation codes.</w:t>
            </w:r>
          </w:p>
        </w:tc>
        <w:tc>
          <w:tcPr/>
          <w:p>
            <w:pPr>
              <w:pStyle w:val="Compact"/>
              <w:jc w:val="left"/>
            </w:pPr>
            <w:r>
              <w:t xml:space="preserve">10</w:t>
            </w:r>
          </w:p>
        </w:tc>
        <w:tc>
          <w:tcPr/>
          <w:p>
            <w:pPr>
              <w:pStyle w:val="Compact"/>
              <w:jc w:val="left"/>
            </w:pPr>
            <w:r>
              <w:t xml:space="preserve">15,000.00</w:t>
            </w:r>
          </w:p>
        </w:tc>
        <w:tc>
          <w:tcPr/>
          <w:p>
            <w:pPr>
              <w:pStyle w:val="Compact"/>
              <w:jc w:val="left"/>
            </w:pPr>
            <w:r>
              <w:t xml:space="preserve">150,000.00</w:t>
            </w:r>
          </w:p>
        </w:tc>
      </w:tr>
      <w:tr>
        <w:tc>
          <w:tcPr/>
          <w:p>
            <w:pPr>
              <w:pStyle w:val="Compact"/>
              <w:jc w:val="left"/>
            </w:pPr>
            <w:r>
              <w:rPr>
                <w:bCs/>
                <w:b/>
              </w:rPr>
              <w:t xml:space="preserve">On-Site Supervision</w:t>
            </w:r>
            <w:r>
              <w:br/>
            </w:r>
            <w:r>
              <w:t xml:space="preserve">Direct supervision of the installation team by a qualified Mechanical Engineer to ensure quality control and adherence to the technical specifications provided in this Invoice.</w:t>
            </w:r>
          </w:p>
        </w:tc>
        <w:tc>
          <w:tcPr/>
          <w:p>
            <w:pPr>
              <w:pStyle w:val="Compact"/>
              <w:jc w:val="left"/>
            </w:pPr>
            <w:r>
              <w:t xml:space="preserve">20</w:t>
            </w:r>
          </w:p>
        </w:tc>
        <w:tc>
          <w:tcPr/>
          <w:p>
            <w:pPr>
              <w:pStyle w:val="Compact"/>
              <w:jc w:val="left"/>
            </w:pPr>
            <w:r>
              <w:t xml:space="preserve">10,000.00</w:t>
            </w:r>
          </w:p>
        </w:tc>
        <w:tc>
          <w:tcPr/>
          <w:p>
            <w:pPr>
              <w:pStyle w:val="Compact"/>
              <w:jc w:val="left"/>
            </w:pPr>
            <w:r>
              <w:t xml:space="preserve">200,000.00</w:t>
            </w:r>
          </w:p>
        </w:tc>
      </w:tr>
      <w:tr>
        <w:tc>
          <w:tcPr/>
          <w:p>
            <w:pPr>
              <w:pStyle w:val="Compact"/>
              <w:jc w:val="left"/>
            </w:pPr>
            <w:r>
              <w:rPr>
                <w:bCs/>
                <w:b/>
              </w:rPr>
              <w:t xml:space="preserve">Final Testing &amp; Commissioning Report</w:t>
            </w:r>
            <w:r>
              <w:br/>
            </w:r>
            <w:r>
              <w:t xml:space="preserve">Performance testing of mechanical systems and submission of a formal commissioning report required for regulatory approval in Nigeria Lagos.</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r>
    </w:tbl>
    <w:p>
      <w:pPr>
        <w:pStyle w:val="BodyText"/>
      </w:pPr>
      <w:r>
        <w:t xml:space="preserve">Subtotal:</w:t>
      </w:r>
      <w:r>
        <w:t xml:space="preserve"> </w:t>
      </w:r>
      <w:r>
        <w:t xml:space="preserve">₦ 1,100,000.00</w:t>
      </w:r>
    </w:p>
    <w:p>
      <w:pPr>
        <w:pStyle w:val="BodyText"/>
      </w:pPr>
      <w:r>
        <w:t xml:space="preserve">VAT (7.5% - Lagos State):</w:t>
      </w:r>
      <w:r>
        <w:t xml:space="preserve"> </w:t>
      </w:r>
      <w:r>
        <w:t xml:space="preserve">₦ 82,500.00</w:t>
      </w:r>
    </w:p>
    <w:p>
      <w:pPr>
        <w:pStyle w:val="BodyText"/>
      </w:pPr>
      <w:r>
        <w:t xml:space="preserve">Total Due:</w:t>
      </w:r>
      <w:r>
        <w:t xml:space="preserve"> </w:t>
      </w:r>
      <w:r>
        <w:t xml:space="preserve">₦ 1,182,500.00</w:t>
      </w:r>
    </w:p>
    <w:bookmarkStart w:id="24" w:name="payment-instructions"/>
    <w:p>
      <w:pPr>
        <w:pStyle w:val="Heading4"/>
      </w:pPr>
      <w:r>
        <w:t xml:space="preserve">Payment Instructions</w:t>
      </w:r>
    </w:p>
    <w:p>
      <w:pPr>
        <w:pStyle w:val="FirstParagraph"/>
      </w:pPr>
      <w:r>
        <w:t xml:space="preserve">Please remit payment within 30 days of the date of this</w:t>
      </w:r>
      <w:r>
        <w:t xml:space="preserve"> </w:t>
      </w:r>
      <w:r>
        <w:rPr>
          <w:bCs/>
          <w:b/>
        </w:rPr>
        <w:t xml:space="preserve">Invoice</w:t>
      </w:r>
      <w:r>
        <w:t xml:space="preserve">. Late payments may incur a penalty interest rate of 2% per month, in accordance with standard business practices in</w:t>
      </w:r>
      <w:r>
        <w:t xml:space="preserve"> </w:t>
      </w:r>
      <w:r>
        <w:rPr>
          <w:bCs/>
          <w:b/>
        </w:rPr>
        <w:t xml:space="preserve">Nigeria Lagos</w:t>
      </w:r>
      <w:r>
        <w:t xml:space="preserve">.</w:t>
      </w:r>
    </w:p>
    <w:p>
      <w:pPr>
        <w:pStyle w:val="BodyText"/>
      </w:pPr>
      <w:r>
        <w:rPr>
          <w:bCs/>
          <w:b/>
        </w:rPr>
        <w:t xml:space="preserve">Bank Transfer Details:</w:t>
      </w:r>
    </w:p>
    <w:p>
      <w:pPr>
        <w:numPr>
          <w:ilvl w:val="0"/>
          <w:numId w:val="1001"/>
        </w:numPr>
        <w:pStyle w:val="Compact"/>
      </w:pPr>
      <w:r>
        <w:rPr>
          <w:bCs/>
          <w:b/>
        </w:rPr>
        <w:t xml:space="preserve">Bank Name:</w:t>
      </w:r>
      <w:r>
        <w:t xml:space="preserve"> </w:t>
      </w:r>
      <w:r>
        <w:t xml:space="preserve">First Bank of Nigeria</w:t>
      </w:r>
    </w:p>
    <w:p>
      <w:pPr>
        <w:numPr>
          <w:ilvl w:val="0"/>
          <w:numId w:val="1001"/>
        </w:numPr>
        <w:pStyle w:val="Compact"/>
      </w:pPr>
      <w:r>
        <w:rPr>
          <w:bCs/>
          <w:b/>
        </w:rPr>
        <w:t xml:space="preserve">Account Name:</w:t>
      </w:r>
      <w:r>
        <w:t xml:space="preserve"> </w:t>
      </w:r>
      <w:r>
        <w:t xml:space="preserve">Apex Mechanical Engineering Solutions Ltd.</w:t>
      </w:r>
    </w:p>
    <w:p>
      <w:pPr>
        <w:numPr>
          <w:ilvl w:val="0"/>
          <w:numId w:val="1001"/>
        </w:numPr>
        <w:pStyle w:val="Compact"/>
      </w:pPr>
      <w:r>
        <w:rPr>
          <w:bCs/>
          <w:b/>
        </w:rPr>
        <w:t xml:space="preserve">Account Number:</w:t>
      </w:r>
      <w:r>
        <w:t xml:space="preserve"> </w:t>
      </w:r>
      <w:r>
        <w:t xml:space="preserve">0123456789</w:t>
      </w:r>
    </w:p>
    <w:p>
      <w:pPr>
        <w:numPr>
          <w:ilvl w:val="0"/>
          <w:numId w:val="1001"/>
        </w:numPr>
        <w:pStyle w:val="Compact"/>
      </w:pPr>
      <w:r>
        <w:rPr>
          <w:bCs/>
          <w:b/>
        </w:rPr>
        <w:t xml:space="preserve">Sort Code:</w:t>
      </w:r>
      <w:r>
        <w:t xml:space="preserve"> </w:t>
      </w:r>
      <w:r>
        <w:t xml:space="preserve">011</w:t>
      </w:r>
    </w:p>
    <w:p>
      <w:pPr>
        <w:pStyle w:val="FirstParagraph"/>
      </w:pPr>
      <w:r>
        <w:t xml:space="preserve">Kindly reference the</w:t>
      </w:r>
      <w:r>
        <w:t xml:space="preserve"> </w:t>
      </w:r>
      <w:r>
        <w:rPr>
          <w:bCs/>
          <w:b/>
        </w:rPr>
        <w:t xml:space="preserve">Invoice Number</w:t>
      </w:r>
      <w:r>
        <w:t xml:space="preserve"> </w:t>
      </w:r>
      <w:r>
        <w:t xml:space="preserve">(INV-LAG-2023-0089) in your payment description to ensure proper allocation of funds.</w:t>
      </w:r>
    </w:p>
    <w:bookmarkEnd w:id="24"/>
    <w:bookmarkStart w:id="25" w:name="terms-and-conditions"/>
    <w:p>
      <w:pPr>
        <w:pStyle w:val="Heading4"/>
      </w:pPr>
      <w:r>
        <w:t xml:space="preserve">Terms and Conditions</w:t>
      </w:r>
    </w:p>
    <w:p>
      <w:pPr>
        <w:numPr>
          <w:ilvl w:val="0"/>
          <w:numId w:val="1002"/>
        </w:numPr>
        <w:pStyle w:val="Compact"/>
      </w:pPr>
      <w:r>
        <w:rPr>
          <w:bCs/>
          <w:b/>
        </w:rPr>
        <w:t xml:space="preserve">Professional Liability:</w:t>
      </w:r>
      <w:r>
        <w:t xml:space="preserve"> </w:t>
      </w:r>
      <w:r>
        <w:t xml:space="preserve">The services provided by the</w:t>
      </w:r>
      <w:r>
        <w:t xml:space="preserve"> </w:t>
      </w:r>
      <w:r>
        <w:rPr>
          <w:bCs/>
          <w:b/>
        </w:rPr>
        <w:t xml:space="preserve">Mechanical Engineer</w:t>
      </w:r>
      <w:r>
        <w:t xml:space="preserve"> </w:t>
      </w:r>
      <w:r>
        <w:t xml:space="preserve">are based on the information available at the time of design. Apex Mechanical Engineering Solutions is not liable for errors arising from incorrect data provided by the client.</w:t>
      </w:r>
    </w:p>
    <w:p>
      <w:pPr>
        <w:numPr>
          <w:ilvl w:val="0"/>
          <w:numId w:val="1002"/>
        </w:numPr>
        <w:pStyle w:val="Compact"/>
      </w:pPr>
      <w:r>
        <w:rPr>
          <w:bCs/>
          <w:b/>
        </w:rPr>
        <w:t xml:space="preserve">Regulatory Compliance:</w:t>
      </w:r>
      <w:r>
        <w:t xml:space="preserve"> </w:t>
      </w:r>
      <w:r>
        <w:t xml:space="preserve">All designs and inspections comply with the current standards set by the Nigerian Society of Engineers (NSE) and the Lagos State Building Control Agency (LASBCA).</w:t>
      </w:r>
    </w:p>
    <w:p>
      <w:pPr>
        <w:numPr>
          <w:ilvl w:val="0"/>
          <w:numId w:val="1002"/>
        </w:numPr>
        <w:pStyle w:val="Compact"/>
      </w:pPr>
      <w:r>
        <w:rPr>
          <w:bCs/>
          <w:b/>
        </w:rPr>
        <w:t xml:space="preserve">Dispute Resolution:</w:t>
      </w:r>
      <w:r>
        <w:t xml:space="preserve"> </w:t>
      </w:r>
      <w:r>
        <w:t xml:space="preserve">Any disputes arising from this</w:t>
      </w:r>
      <w:r>
        <w:t xml:space="preserve"> </w:t>
      </w:r>
      <w:r>
        <w:rPr>
          <w:bCs/>
          <w:b/>
        </w:rPr>
        <w:t xml:space="preserve">Invoice</w:t>
      </w:r>
      <w:r>
        <w:t xml:space="preserve"> </w:t>
      </w:r>
      <w:r>
        <w:t xml:space="preserve">or the services rendered shall be subject to the laws of the Federal Republic of Nigeria and resolved through arbitration in Lagos.</w:t>
      </w:r>
    </w:p>
    <w:p>
      <w:pPr>
        <w:numPr>
          <w:ilvl w:val="0"/>
          <w:numId w:val="1002"/>
        </w:numPr>
        <w:pStyle w:val="Compact"/>
      </w:pPr>
      <w:r>
        <w:rPr>
          <w:bCs/>
          <w:b/>
        </w:rPr>
        <w:t xml:space="preserve">Validity:</w:t>
      </w:r>
      <w:r>
        <w:t xml:space="preserve"> </w:t>
      </w:r>
      <w:r>
        <w:t xml:space="preserve">This</w:t>
      </w:r>
      <w:r>
        <w:t xml:space="preserve"> </w:t>
      </w:r>
      <w:r>
        <w:rPr>
          <w:bCs/>
          <w:b/>
        </w:rPr>
        <w:t xml:space="preserve">Invoice</w:t>
      </w:r>
      <w:r>
        <w:t xml:space="preserve"> </w:t>
      </w:r>
      <w:r>
        <w:t xml:space="preserve">is valid for 90 days from the date of issue.</w:t>
      </w:r>
    </w:p>
    <w:bookmarkEnd w:id="25"/>
    <w:p>
      <w:pPr>
        <w:pStyle w:val="FirstParagraph"/>
      </w:pPr>
      <w:r>
        <w:rPr>
          <w:bCs/>
          <w:b/>
        </w:rPr>
        <w:t xml:space="preserve">Authorized By (Client)</w:t>
      </w:r>
    </w:p>
    <w:p>
      <w:pPr>
        <w:pStyle w:val="BodyText"/>
      </w:pPr>
      <w:r>
        <w:t xml:space="preserve">__________________________</w:t>
      </w:r>
    </w:p>
    <w:p>
      <w:pPr>
        <w:pStyle w:val="BodyText"/>
      </w:pPr>
      <w:r>
        <w:t xml:space="preserve">Date: ______________</w:t>
      </w:r>
    </w:p>
    <w:p>
      <w:pPr>
        <w:pStyle w:val="BodyText"/>
      </w:pPr>
      <w:r>
        <w:rPr>
          <w:bCs/>
          <w:b/>
        </w:rPr>
        <w:t xml:space="preserve">Issued By (Mechanical Engineer)</w:t>
      </w:r>
    </w:p>
    <w:p>
      <w:pPr>
        <w:pStyle w:val="BodyText"/>
      </w:pPr>
      <w:r>
        <w:rPr>
          <w:iCs/>
          <w:i/>
        </w:rPr>
        <w:t xml:space="preserve">Engr. Tunde Adebayo</w:t>
      </w:r>
    </w:p>
    <w:p>
      <w:pPr>
        <w:pStyle w:val="BodyText"/>
      </w:pPr>
      <w:r>
        <w:t xml:space="preserve">Principal Engineer, NSE Reg: 12345</w:t>
      </w:r>
    </w:p>
    <w:p>
      <w:pPr>
        <w:pStyle w:val="BodyText"/>
      </w:pPr>
      <w:r>
        <w:t xml:space="preserve">Date: October 24, 2023</w:t>
      </w:r>
    </w:p>
    <w:p>
      <w:pPr>
        <w:pStyle w:val="BodyText"/>
      </w:pPr>
      <w:r>
        <w:t xml:space="preserve">Thank you for choosing Apex Mechanical Engineering Solutions. We are committed to delivering excellence in engineering services across</w:t>
      </w:r>
      <w:r>
        <w:t xml:space="preserve"> </w:t>
      </w:r>
      <w:r>
        <w:rPr>
          <w:bCs/>
          <w:b/>
        </w:rPr>
        <w:t xml:space="preserve">Nigeria Lagos</w:t>
      </w:r>
      <w:r>
        <w:t xml:space="preserve">.</w:t>
      </w:r>
      <w:r>
        <w:br/>
      </w:r>
      <w:r>
        <w:t xml:space="preserve">This is a computer-generated</w:t>
      </w:r>
      <w:r>
        <w:t xml:space="preserve"> </w:t>
      </w:r>
      <w:r>
        <w:rPr>
          <w:bCs/>
          <w:b/>
        </w:rPr>
        <w:t xml:space="preserve">Invoice</w:t>
      </w:r>
      <w:r>
        <w:t xml:space="preserve"> </w:t>
      </w:r>
      <w:r>
        <w:t xml:space="preserve">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Lagos, Nigeria</dc:title>
  <dc:creator/>
  <dc:language>en</dc:language>
  <cp:keywords/>
  <dcterms:created xsi:type="dcterms:W3CDTF">2026-10-10T02:33:32Z</dcterms:created>
  <dcterms:modified xsi:type="dcterms:W3CDTF">2026-10-10T02:33:32Z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