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anchester-precision-engineering-ltd."/>
    <w:p>
      <w:pPr>
        <w:pStyle w:val="Heading1"/>
      </w:pPr>
      <w:r>
        <w:t xml:space="preserve">Manchester Precision Engineering Ltd.</w:t>
      </w:r>
    </w:p>
    <w:p>
      <w:pPr>
        <w:pStyle w:val="FirstParagraph"/>
      </w:pPr>
      <w:r>
        <w:t xml:space="preserve">Unit 14, Trafford Park Industrial Estate</w:t>
      </w:r>
    </w:p>
    <w:p>
      <w:pPr>
        <w:pStyle w:val="BodyText"/>
      </w:pPr>
      <w:r>
        <w:t xml:space="preserve">Manchester, M17 1WA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(0)161 555 0123</w:t>
      </w:r>
    </w:p>
    <w:p>
      <w:pPr>
        <w:pStyle w:val="BodyText"/>
      </w:pPr>
      <w:r>
        <w:t xml:space="preserve">Email: invoices@manchesterprecision.co.uk</w:t>
      </w:r>
    </w:p>
    <w:p>
      <w:pPr>
        <w:pStyle w:val="BodyText"/>
      </w:pPr>
      <w:r>
        <w:t xml:space="preserve">VAT Registration Number: GB 123 4567 89</w:t>
      </w:r>
    </w:p>
    <w:p>
      <w:pPr>
        <w:pStyle w:val="BodyText"/>
      </w:pPr>
      <w:r>
        <w:t xml:space="preserve">Company Registration Number: 09876543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15th January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14th February 2024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North West Manufacturing Solutions Ltd.</w:t>
      </w:r>
    </w:p>
    <w:p>
      <w:pPr>
        <w:pStyle w:val="BodyText"/>
      </w:pPr>
      <w:r>
        <w:t xml:space="preserve">Attention: Mr. James Richardson, Operations Director</w:t>
      </w:r>
    </w:p>
    <w:p>
      <w:pPr>
        <w:pStyle w:val="BodyText"/>
      </w:pPr>
      <w:r>
        <w:t xml:space="preserve">45 Deansgate Industrial Park</w:t>
      </w:r>
    </w:p>
    <w:p>
      <w:pPr>
        <w:pStyle w:val="BodyText"/>
      </w:pPr>
      <w:r>
        <w:t xml:space="preserve">Salford, Manchester, M3 4LQ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VAT Number: GB 987 6543 21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HVAC System Optimization and Mechanical Design Consultation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Client Facility, Manchester, United Kingdom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1st January 2024 - 14th January 2024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(20%)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Site Survey and Assessment</w:t>
            </w:r>
            <w:r>
              <w:br/>
            </w:r>
            <w:r>
              <w:t xml:space="preserve">Comprehensive mechanical engineering assessment of existing HVAC infrastructure at Manchester facility. Included thermal imaging analysis, airflow measurement, and identification of inefficiencies in the current mechanical systems.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Design and Engineering Calculations</w:t>
            </w:r>
            <w:r>
              <w:br/>
            </w:r>
            <w:r>
              <w:t xml:space="preserve">Detailed mechanical design work for upgraded ventilation system. Performed load calculations, duct sizing, and equipment selection in accordance with UK Building Regulations and CIBSE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and Drawings</w:t>
            </w:r>
            <w:r>
              <w:br/>
            </w:r>
            <w:r>
              <w:t xml:space="preserve">Preparation of detailed engineering drawings, specifications, and installation guidelines for the new mechanical systems. All documentation prepared to BS EN ISO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</w:t>
            </w:r>
            <w:r>
              <w:br/>
            </w:r>
            <w:r>
              <w:t xml:space="preserve">Review of proposed mechanical systems against UK health and safety regulations, including PUWER 1998, HASAWA 1974, and local Manchester City Council building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Consultation and Project Management</w:t>
            </w:r>
            <w:r>
              <w:br/>
            </w:r>
            <w:r>
              <w:t xml:space="preserve">Regular meetings with client stakeholders in Manchester to discuss progress, address concerns, and ensure alignment with project objectives.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Specialist Software Analysis</w:t>
            </w:r>
            <w:r>
              <w:br/>
            </w:r>
            <w:r>
              <w:t xml:space="preserve">Computational Fluid Dynamics (CFD) analysis and energy modeling using industry-standard mechanical engineering software to optimize system performance.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£9,000.00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£10,800.00</w:t>
            </w:r>
          </w:p>
        </w:tc>
      </w:tr>
    </w:tbl>
    <w:bookmarkStart w:id="24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Barclays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Manchester Precision Engineering Ltd.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20-00-00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BARC 2000 0012 3456 78</w:t>
      </w:r>
    </w:p>
    <w:p>
      <w:pPr>
        <w:pStyle w:val="BodyText"/>
      </w:pPr>
      <w:r>
        <w:rPr>
          <w:bCs/>
          <w:b/>
        </w:rPr>
        <w:t xml:space="preserve">BIC/SWIFT:</w:t>
      </w:r>
      <w:r>
        <w:t xml:space="preserve"> </w:t>
      </w:r>
      <w:r>
        <w:t xml:space="preserve">BARCGB22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INV-2024-0892</w:t>
      </w:r>
    </w:p>
    <w:bookmarkEnd w:id="24"/>
    <w:bookmarkStart w:id="25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Payment is due within 30 days of the invoice date. Late payments may incur interest charges at 8% above the Bank of England base rate.</w:t>
      </w:r>
    </w:p>
    <w:p>
      <w:pPr>
        <w:pStyle w:val="BodyText"/>
      </w:pPr>
      <w:r>
        <w:t xml:space="preserve">2. All services provided by our Mechanical Engineer are subject to our standard terms and conditions, which are available upon request.</w:t>
      </w:r>
    </w:p>
    <w:p>
      <w:pPr>
        <w:pStyle w:val="BodyText"/>
      </w:pPr>
      <w:r>
        <w:t xml:space="preserve">3. This Invoice is issued in accordance with UK tax regulations and VAT requirements.</w:t>
      </w:r>
    </w:p>
    <w:p>
      <w:pPr>
        <w:pStyle w:val="BodyText"/>
      </w:pPr>
      <w:r>
        <w:t xml:space="preserve">4. Please ensure that the invoice reference is included with all payments to facilitate accurate processing.</w:t>
      </w:r>
    </w:p>
    <w:p>
      <w:pPr>
        <w:pStyle w:val="BodyText"/>
      </w:pPr>
      <w:r>
        <w:t xml:space="preserve">5. If you have any questions regarding this Invoice or the services provided, please contact our accounts department at invoices@manchesterprecision.co.uk or call +44 (0)161 555 0123.</w:t>
      </w:r>
    </w:p>
    <w:p>
      <w:pPr>
        <w:pStyle w:val="BodyText"/>
      </w:pPr>
      <w:r>
        <w:t xml:space="preserve">6. All work has been completed to the highest standards of mechanical engineering practice, in compliance with relevant UK standards and regulations applicable in Manchester and throughout the United Kingdom.</w:t>
      </w:r>
    </w:p>
    <w:p>
      <w:pPr>
        <w:pStyle w:val="BodyText"/>
      </w:pPr>
      <w:r>
        <w:t xml:space="preserve">7. This document serves as a formal request for payment for professional mechanical engineering services rendered. Your prompt payment is appreciated and helps us continue to provide high-quality engineering solutions to businesses across Manchester and the wider United Kingdom.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David Thompson, MEng, CEng, MIMechE</w:t>
      </w:r>
    </w:p>
    <w:p>
      <w:pPr>
        <w:pStyle w:val="BodyText"/>
      </w:pPr>
      <w:r>
        <w:t xml:space="preserve">Senior Mechanical Engineer</w:t>
      </w:r>
    </w:p>
    <w:p>
      <w:pPr>
        <w:pStyle w:val="BodyText"/>
      </w:pPr>
      <w:r>
        <w:t xml:space="preserve">Manchester Precision Engineering Ltd.</w:t>
      </w:r>
    </w:p>
    <w:p>
      <w:pPr>
        <w:pStyle w:val="BodyText"/>
      </w:pPr>
      <w:r>
        <w:t xml:space="preserve">Signature</w:t>
      </w:r>
    </w:p>
    <w:p>
      <w:pPr>
        <w:pStyle w:val="BodyText"/>
      </w:pPr>
      <w:r>
        <w:t xml:space="preserve">Thank you for your business. Manchester Precision Engineering Ltd. is committed to providing exceptional mechanical engineering services throughout Manchester and the United Kingdom.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2026-10-10T07:24:36Z</dcterms:created>
  <dcterms:modified xsi:type="dcterms:W3CDTF">2026-10-10T07:24:36Z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