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dvanced-mechatronics-solutions-inc."/>
    <w:p>
      <w:pPr>
        <w:pStyle w:val="Heading1"/>
      </w:pPr>
      <w:r>
        <w:t xml:space="preserve">Advanced Mechatronics Solutions Inc.</w:t>
      </w:r>
    </w:p>
    <w:p>
      <w:pPr>
        <w:pStyle w:val="FirstParagraph"/>
      </w:pPr>
      <w:r>
        <w:t xml:space="preserve">Professional Engineering Services</w:t>
      </w:r>
    </w:p>
    <w:p>
      <w:pPr>
        <w:pStyle w:val="BodyText"/>
      </w:pPr>
      <w:r>
        <w:t xml:space="preserve">1234 Rue Sherbrooke Ouest, Suite 500</w:t>
      </w:r>
    </w:p>
    <w:p>
      <w:pPr>
        <w:pStyle w:val="BodyText"/>
      </w:pPr>
      <w:r>
        <w:t xml:space="preserve">Montreal, Quebec, Canada H3A 1B9</w:t>
      </w:r>
    </w:p>
    <w:p>
      <w:pPr>
        <w:pStyle w:val="BodyText"/>
      </w:pPr>
      <w:r>
        <w:t xml:space="preserve">Phone: +1 (514) 555-0123</w:t>
      </w:r>
    </w:p>
    <w:p>
      <w:pPr>
        <w:pStyle w:val="BodyText"/>
      </w:pPr>
      <w:r>
        <w:t xml:space="preserve">Email: billing@advancedmechatronics.ca</w:t>
      </w:r>
    </w:p>
    <w:p>
      <w:pPr>
        <w:pStyle w:val="BodyText"/>
      </w:pPr>
      <w:r>
        <w:t xml:space="preserve">Business Number: 123456789RC0001</w:t>
      </w:r>
    </w:p>
    <w:bookmarkEnd w:id="20"/>
    <w:bookmarkStart w:id="21" w:name="invoice"/>
    <w:p>
      <w:pPr>
        <w:pStyle w:val="Heading2"/>
      </w:pPr>
      <w:r>
        <w:t xml:space="preserve">INVOICE</w:t>
      </w:r>
    </w:p>
    <w:p>
      <w:pPr>
        <w:pStyle w:val="FirstParagraph"/>
      </w:pPr>
      <w:r>
        <w:t xml:space="preserve">For Professional Mechatronics Engineering Services</w:t>
      </w:r>
    </w:p>
    <w:bookmarkEnd w:id="21"/>
    <w:bookmarkStart w:id="22" w:name="bill-to"/>
    <w:p>
      <w:pPr>
        <w:pStyle w:val="Heading3"/>
      </w:pPr>
      <w:r>
        <w:t xml:space="preserve">Bill To:</w:t>
      </w:r>
    </w:p>
    <w:p>
      <w:pPr>
        <w:pStyle w:val="FirstParagraph"/>
      </w:pPr>
      <w:r>
        <w:rPr>
          <w:bCs/>
          <w:b/>
        </w:rPr>
        <w:t xml:space="preserve">Montreal Industrial Automation Corp.</w:t>
      </w:r>
    </w:p>
    <w:p>
      <w:pPr>
        <w:pStyle w:val="BodyText"/>
      </w:pPr>
      <w:r>
        <w:t xml:space="preserve">Attn: Procurement Department</w:t>
      </w:r>
    </w:p>
    <w:p>
      <w:pPr>
        <w:pStyle w:val="BodyText"/>
      </w:pPr>
      <w:r>
        <w:t xml:space="preserve">5678 Boulevard René-Lévesque Ouest</w:t>
      </w:r>
    </w:p>
    <w:p>
      <w:pPr>
        <w:pStyle w:val="BodyText"/>
      </w:pPr>
      <w:r>
        <w:t xml:space="preserve">Montreal, Quebec, Canada H4B 1Z5</w:t>
      </w:r>
    </w:p>
    <w:p>
      <w:pPr>
        <w:pStyle w:val="BodyText"/>
      </w:pPr>
      <w:r>
        <w:t xml:space="preserve">Phone: +1 (514) 555-0456</w:t>
      </w:r>
    </w:p>
    <w:p>
      <w:pPr>
        <w:pStyle w:val="BodyText"/>
      </w:pPr>
      <w:r>
        <w:t xml:space="preserve">Email: accounts.payable@montrealautomation.ca</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INV-2024-0847</w:t>
            </w:r>
          </w:p>
        </w:tc>
      </w:tr>
      <w:tr>
        <w:tc>
          <w:tcPr/>
          <w:p>
            <w:pPr>
              <w:pStyle w:val="Compact"/>
              <w:jc w:val="left"/>
            </w:pPr>
            <w:r>
              <w:t xml:space="preserve">Date Issued:</w:t>
            </w:r>
          </w:p>
        </w:tc>
        <w:tc>
          <w:tcPr/>
          <w:p>
            <w:pPr>
              <w:pStyle w:val="Compact"/>
              <w:jc w:val="left"/>
            </w:pPr>
            <w:r>
              <w:t xml:space="preserve">November 15, 2024</w:t>
            </w:r>
          </w:p>
        </w:tc>
      </w:tr>
      <w:tr>
        <w:tc>
          <w:tcPr/>
          <w:p>
            <w:pPr>
              <w:pStyle w:val="Compact"/>
              <w:jc w:val="left"/>
            </w:pPr>
            <w:r>
              <w:t xml:space="preserve">Due Date:</w:t>
            </w:r>
          </w:p>
        </w:tc>
        <w:tc>
          <w:tcPr/>
          <w:p>
            <w:pPr>
              <w:pStyle w:val="Compact"/>
              <w:jc w:val="left"/>
            </w:pPr>
            <w:r>
              <w:t xml:space="preserve">December 15, 2024</w:t>
            </w:r>
          </w:p>
        </w:tc>
      </w:tr>
      <w:tr>
        <w:tc>
          <w:tcPr/>
          <w:p>
            <w:pPr>
              <w:pStyle w:val="Compact"/>
              <w:jc w:val="left"/>
            </w:pPr>
            <w:r>
              <w:t xml:space="preserve">Project Reference:</w:t>
            </w:r>
          </w:p>
        </w:tc>
        <w:tc>
          <w:tcPr/>
          <w:p>
            <w:pPr>
              <w:pStyle w:val="Compact"/>
              <w:jc w:val="left"/>
            </w:pPr>
            <w:r>
              <w:t xml:space="preserve">PROJ-MECH-MTL-2024-03</w:t>
            </w:r>
          </w:p>
        </w:tc>
      </w:tr>
      <w:tr>
        <w:tc>
          <w:tcPr/>
          <w:p>
            <w:pPr>
              <w:pStyle w:val="Compact"/>
              <w:jc w:val="left"/>
            </w:pPr>
            <w:r>
              <w:t xml:space="preserve">Service Location:</w:t>
            </w:r>
          </w:p>
        </w:tc>
        <w:tc>
          <w:tcPr/>
          <w:p>
            <w:pPr>
              <w:pStyle w:val="Compact"/>
              <w:jc w:val="left"/>
            </w:pPr>
            <w:r>
              <w:t xml:space="preserve">Montreal, Quebec, Canada</w:t>
            </w:r>
          </w:p>
        </w:tc>
      </w:tr>
    </w:tbl>
    <w:bookmarkEnd w:id="23"/>
    <w:bookmarkStart w:id="24" w:name="payment-information"/>
    <w:p>
      <w:pPr>
        <w:pStyle w:val="Heading4"/>
      </w:pPr>
      <w:r>
        <w:t xml:space="preserve">Payment Information:</w:t>
      </w:r>
    </w:p>
    <w:p>
      <w:pPr>
        <w:pStyle w:val="FirstParagraph"/>
      </w:pPr>
      <w:r>
        <w:rPr>
          <w:bCs/>
          <w:b/>
        </w:rPr>
        <w:t xml:space="preserve">Bank:</w:t>
      </w:r>
      <w:r>
        <w:t xml:space="preserve"> </w:t>
      </w:r>
      <w:r>
        <w:t xml:space="preserve">Banque Nationale du Canada</w:t>
      </w:r>
    </w:p>
    <w:p>
      <w:pPr>
        <w:pStyle w:val="BodyText"/>
      </w:pPr>
      <w:r>
        <w:rPr>
          <w:bCs/>
          <w:b/>
        </w:rPr>
        <w:t xml:space="preserve">Account Name:</w:t>
      </w:r>
      <w:r>
        <w:t xml:space="preserve"> </w:t>
      </w:r>
      <w:r>
        <w:t xml:space="preserve">Advanced Mechatronics Solutions Inc.</w:t>
      </w:r>
    </w:p>
    <w:p>
      <w:pPr>
        <w:pStyle w:val="BodyText"/>
      </w:pPr>
      <w:r>
        <w:rPr>
          <w:bCs/>
          <w:b/>
        </w:rPr>
        <w:t xml:space="preserve">Transit Number:</w:t>
      </w:r>
      <w:r>
        <w:t xml:space="preserve"> </w:t>
      </w:r>
      <w:r>
        <w:t xml:space="preserve">12345</w:t>
      </w:r>
    </w:p>
    <w:p>
      <w:pPr>
        <w:pStyle w:val="BodyText"/>
      </w:pPr>
      <w:r>
        <w:rPr>
          <w:bCs/>
          <w:b/>
        </w:rPr>
        <w:t xml:space="preserve">Institution Number:</w:t>
      </w:r>
      <w:r>
        <w:t xml:space="preserve"> </w:t>
      </w:r>
      <w:r>
        <w:t xml:space="preserve">008</w:t>
      </w:r>
    </w:p>
    <w:p>
      <w:pPr>
        <w:pStyle w:val="BodyText"/>
      </w:pPr>
      <w:r>
        <w:rPr>
          <w:bCs/>
          <w:b/>
        </w:rPr>
        <w:t xml:space="preserve">Account Number:</w:t>
      </w:r>
      <w:r>
        <w:t xml:space="preserve"> </w:t>
      </w:r>
      <w:r>
        <w:t xml:space="preserve">987654321</w:t>
      </w:r>
    </w:p>
    <w:p>
      <w:pPr>
        <w:pStyle w:val="BodyText"/>
      </w:pPr>
      <w:r>
        <w:rPr>
          <w:bCs/>
          <w:b/>
        </w:rPr>
        <w:t xml:space="preserve">Currency:</w:t>
      </w:r>
      <w:r>
        <w:t xml:space="preserve"> </w:t>
      </w:r>
      <w:r>
        <w:t xml:space="preserve">Canadian Dollars (CAD)</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Mechatronics Engineering Services</w:t>
            </w:r>
          </w:p>
        </w:tc>
        <w:tc>
          <w:tcPr/>
          <w:p>
            <w:pPr>
              <w:pStyle w:val="Compact"/>
              <w:jc w:val="left"/>
            </w:pPr>
            <w:r>
              <w:t xml:space="preserve">Hours/Qty</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Mechatronics System Design and Integration</w:t>
            </w:r>
            <w:r>
              <w:br/>
            </w:r>
            <w:r>
              <w:t xml:space="preserve">Comprehensive design of automated assembly line control systems utilizing PLC programming, sensor integration, and motion control algorithms. Services performed at client facility in Montreal, Quebec, Canada. Includes electrical schematics, mechanical design specifications, and embedded software development for real-time control applications.</w:t>
            </w:r>
          </w:p>
        </w:tc>
        <w:tc>
          <w:tcPr/>
          <w:p>
            <w:pPr>
              <w:pStyle w:val="Compact"/>
              <w:jc w:val="left"/>
            </w:pPr>
            <w:r>
              <w:t xml:space="preserve">40</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2</w:t>
            </w:r>
          </w:p>
        </w:tc>
        <w:tc>
          <w:tcPr/>
          <w:p>
            <w:pPr>
              <w:pStyle w:val="Compact"/>
              <w:jc w:val="left"/>
            </w:pPr>
            <w:r>
              <w:rPr>
                <w:bCs/>
                <w:b/>
              </w:rPr>
              <w:t xml:space="preserve">Robotics Programming and Commissioning</w:t>
            </w:r>
            <w:r>
              <w:br/>
            </w:r>
            <w:r>
              <w:t xml:space="preserve">Advanced programming and calibration of industrial robotic arms for precision manufacturing tasks. Includes trajectory optimization, force control implementation, and safety system integration compliant with Canadian Standards Association (CSA) regulations. On-site commissioning and testing conducted in Montreal, Canada.</w:t>
            </w:r>
          </w:p>
        </w:tc>
        <w:tc>
          <w:tcPr/>
          <w:p>
            <w:pPr>
              <w:pStyle w:val="Compact"/>
              <w:jc w:val="left"/>
            </w:pPr>
            <w:r>
              <w:t xml:space="preserve">32</w:t>
            </w:r>
          </w:p>
        </w:tc>
        <w:tc>
          <w:tcPr/>
          <w:p>
            <w:pPr>
              <w:pStyle w:val="Compact"/>
              <w:jc w:val="left"/>
            </w:pPr>
            <w:r>
              <w:t xml:space="preserve">$185.00</w:t>
            </w:r>
          </w:p>
        </w:tc>
        <w:tc>
          <w:tcPr/>
          <w:p>
            <w:pPr>
              <w:pStyle w:val="Compact"/>
              <w:jc w:val="left"/>
            </w:pPr>
            <w:r>
              <w:t xml:space="preserve">$5,920.00</w:t>
            </w:r>
          </w:p>
        </w:tc>
      </w:tr>
      <w:tr>
        <w:tc>
          <w:tcPr/>
          <w:p>
            <w:pPr>
              <w:pStyle w:val="Compact"/>
              <w:jc w:val="left"/>
            </w:pPr>
            <w:r>
              <w:t xml:space="preserve">3</w:t>
            </w:r>
          </w:p>
        </w:tc>
        <w:tc>
          <w:tcPr/>
          <w:p>
            <w:pPr>
              <w:pStyle w:val="Compact"/>
              <w:jc w:val="left"/>
            </w:pPr>
            <w:r>
              <w:rPr>
                <w:bCs/>
                <w:b/>
              </w:rPr>
              <w:t xml:space="preserve">Embedded Systems Development</w:t>
            </w:r>
            <w:r>
              <w:br/>
            </w:r>
            <w:r>
              <w:t xml:space="preserve">Custom firmware development for microcontroller-based control units using C/C++ and RTOS. Includes hardware-software co-design, signal processing algorithms, and communication protocol implementation (Modbus, CAN bus, Ethernet/IP). Testing and validation performed at Montreal engineering laboratory.</w:t>
            </w:r>
          </w:p>
        </w:tc>
        <w:tc>
          <w:tcPr/>
          <w:p>
            <w:pPr>
              <w:pStyle w:val="Compact"/>
              <w:jc w:val="left"/>
            </w:pPr>
            <w:r>
              <w:t xml:space="preserve">28</w:t>
            </w:r>
          </w:p>
        </w:tc>
        <w:tc>
          <w:tcPr/>
          <w:p>
            <w:pPr>
              <w:pStyle w:val="Compact"/>
              <w:jc w:val="left"/>
            </w:pPr>
            <w:r>
              <w:t xml:space="preserve">$165.00</w:t>
            </w:r>
          </w:p>
        </w:tc>
        <w:tc>
          <w:tcPr/>
          <w:p>
            <w:pPr>
              <w:pStyle w:val="Compact"/>
              <w:jc w:val="left"/>
            </w:pPr>
            <w:r>
              <w:t xml:space="preserve">$4,620.00</w:t>
            </w:r>
          </w:p>
        </w:tc>
      </w:tr>
      <w:tr>
        <w:tc>
          <w:tcPr/>
          <w:p>
            <w:pPr>
              <w:pStyle w:val="Compact"/>
              <w:jc w:val="left"/>
            </w:pPr>
            <w:r>
              <w:t xml:space="preserve">4</w:t>
            </w:r>
          </w:p>
        </w:tc>
        <w:tc>
          <w:tcPr/>
          <w:p>
            <w:pPr>
              <w:pStyle w:val="Compact"/>
              <w:jc w:val="left"/>
            </w:pPr>
            <w:r>
              <w:rPr>
                <w:bCs/>
                <w:b/>
              </w:rPr>
              <w:t xml:space="preserve">System Integration and Testing</w:t>
            </w:r>
            <w:r>
              <w:br/>
            </w:r>
            <w:r>
              <w:t xml:space="preserve">Full integration of mechanical, electrical, and software subsystems into unified mechatronic solution. Includes functional testing, performance optimization, fault diagnosis, and reliability analysis. Documentation of test procedures and results prepared according to Canadian engineering standards.</w:t>
            </w:r>
          </w:p>
        </w:tc>
        <w:tc>
          <w:tcPr/>
          <w:p>
            <w:pPr>
              <w:pStyle w:val="Compact"/>
              <w:jc w:val="left"/>
            </w:pPr>
            <w:r>
              <w:t xml:space="preserve">24</w:t>
            </w:r>
          </w:p>
        </w:tc>
        <w:tc>
          <w:tcPr/>
          <w:p>
            <w:pPr>
              <w:pStyle w:val="Compact"/>
              <w:jc w:val="left"/>
            </w:pPr>
            <w:r>
              <w:t xml:space="preserve">$170.00</w:t>
            </w:r>
          </w:p>
        </w:tc>
        <w:tc>
          <w:tcPr/>
          <w:p>
            <w:pPr>
              <w:pStyle w:val="Compact"/>
              <w:jc w:val="left"/>
            </w:pPr>
            <w:r>
              <w:t xml:space="preserve">$4,080.00</w:t>
            </w:r>
          </w:p>
        </w:tc>
      </w:tr>
      <w:tr>
        <w:tc>
          <w:tcPr/>
          <w:p>
            <w:pPr>
              <w:pStyle w:val="Compact"/>
              <w:jc w:val="left"/>
            </w:pPr>
            <w:r>
              <w:t xml:space="preserve">5</w:t>
            </w:r>
          </w:p>
        </w:tc>
        <w:tc>
          <w:tcPr/>
          <w:p>
            <w:pPr>
              <w:pStyle w:val="Compact"/>
              <w:jc w:val="left"/>
            </w:pPr>
            <w:r>
              <w:rPr>
                <w:bCs/>
                <w:b/>
              </w:rPr>
              <w:t xml:space="preserve">Technical Documentation and Training</w:t>
            </w:r>
            <w:r>
              <w:br/>
            </w:r>
            <w:r>
              <w:t xml:space="preserve">Preparation of comprehensive technical documentation including system architecture diagrams, operation manuals, maintenance procedures, and troubleshooting guides. On-site training sessions for client engineering staff in Montreal, Canada, covering system operation, programming, and preventive maintenance protocols.</w:t>
            </w:r>
          </w:p>
        </w:tc>
        <w:tc>
          <w:tcPr/>
          <w:p>
            <w:pPr>
              <w:pStyle w:val="Compact"/>
              <w:jc w:val="left"/>
            </w:pPr>
            <w:r>
              <w:t xml:space="preserve">16</w:t>
            </w:r>
          </w:p>
        </w:tc>
        <w:tc>
          <w:tcPr/>
          <w:p>
            <w:pPr>
              <w:pStyle w:val="Compact"/>
              <w:jc w:val="left"/>
            </w:pPr>
            <w:r>
              <w:t xml:space="preserve">$155.00</w:t>
            </w:r>
          </w:p>
        </w:tc>
        <w:tc>
          <w:tcPr/>
          <w:p>
            <w:pPr>
              <w:pStyle w:val="Compact"/>
              <w:jc w:val="left"/>
            </w:pPr>
            <w:r>
              <w:t xml:space="preserve">$2,480.00</w:t>
            </w:r>
          </w:p>
        </w:tc>
      </w:tr>
      <w:tr>
        <w:tc>
          <w:tcPr/>
          <w:p>
            <w:pPr>
              <w:pStyle w:val="Compact"/>
              <w:jc w:val="left"/>
            </w:pPr>
            <w:r>
              <w:t xml:space="preserve">6</w:t>
            </w:r>
          </w:p>
        </w:tc>
        <w:tc>
          <w:tcPr/>
          <w:p>
            <w:pPr>
              <w:pStyle w:val="Compact"/>
              <w:jc w:val="left"/>
            </w:pPr>
            <w:r>
              <w:rPr>
                <w:bCs/>
                <w:b/>
              </w:rPr>
              <w:t xml:space="preserve">Project Management and Engineering Consultation</w:t>
            </w:r>
            <w:r>
              <w:br/>
            </w:r>
            <w:r>
              <w:t xml:space="preserve">Professional project management services including requirements analysis, timeline development, resource allocation, risk assessment, and stakeholder communication. Regular progress meetings held in Montreal, Quebec, Canada. Expert consultation on mechatronics best practices and technology selection.</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$27,300.00</w:t>
            </w:r>
          </w:p>
        </w:tc>
      </w:tr>
      <w:tr>
        <w:tc>
          <w:tcPr/>
          <w:p>
            <w:pPr>
              <w:pStyle w:val="Compact"/>
              <w:jc w:val="left"/>
            </w:pPr>
            <w:r>
              <w:t xml:space="preserve">QST (Quebec Sales Tax - 9.975%):</w:t>
            </w:r>
          </w:p>
        </w:tc>
        <w:tc>
          <w:tcPr/>
          <w:p>
            <w:pPr>
              <w:pStyle w:val="Compact"/>
              <w:jc w:val="left"/>
            </w:pPr>
            <w:r>
              <w:t xml:space="preserve">$2,723.18</w:t>
            </w:r>
          </w:p>
        </w:tc>
      </w:tr>
      <w:tr>
        <w:tc>
          <w:tcPr/>
          <w:p>
            <w:pPr>
              <w:pStyle w:val="Compact"/>
              <w:jc w:val="left"/>
            </w:pPr>
            <w:r>
              <w:t xml:space="preserve">GST (Goods and Services Tax - 5%):</w:t>
            </w:r>
          </w:p>
        </w:tc>
        <w:tc>
          <w:tcPr/>
          <w:p>
            <w:pPr>
              <w:pStyle w:val="Compact"/>
              <w:jc w:val="left"/>
            </w:pPr>
            <w:r>
              <w:t xml:space="preserve">$1,365.00</w:t>
            </w:r>
          </w:p>
        </w:tc>
      </w:tr>
      <w:tr>
        <w:tc>
          <w:tcPr/>
          <w:p>
            <w:pPr>
              <w:pStyle w:val="Compact"/>
              <w:jc w:val="left"/>
            </w:pPr>
            <w:r>
              <w:t xml:space="preserve">TOTAL DUE (CAD):</w:t>
            </w:r>
          </w:p>
        </w:tc>
        <w:tc>
          <w:tcPr/>
          <w:p>
            <w:pPr>
              <w:pStyle w:val="Compact"/>
              <w:jc w:val="left"/>
            </w:pPr>
            <w:r>
              <w:t xml:space="preserve">$31,388.18</w:t>
            </w:r>
          </w:p>
        </w:tc>
      </w:tr>
    </w:tbl>
    <w:bookmarkStart w:id="25" w:name="terms-and-conditions"/>
    <w:p>
      <w:pPr>
        <w:pStyle w:val="Heading4"/>
      </w:pPr>
      <w:r>
        <w:t xml:space="preserve">Terms and Conditions:</w:t>
      </w:r>
    </w:p>
    <w:p>
      <w:pPr>
        <w:pStyle w:val="FirstParagraph"/>
      </w:pPr>
      <w:r>
        <w:t xml:space="preserve">1. Payment is due within 30 days of the invoice date. Late payments may incur interest charges at 1.5% per month.</w:t>
      </w:r>
    </w:p>
    <w:p>
      <w:pPr>
        <w:pStyle w:val="BodyText"/>
      </w:pPr>
      <w:r>
        <w:t xml:space="preserve">2. All services were performed in accordance with professional engineering standards applicable in Quebec, Canada.</w:t>
      </w:r>
    </w:p>
    <w:p>
      <w:pPr>
        <w:pStyle w:val="BodyText"/>
      </w:pPr>
      <w:r>
        <w:t xml:space="preserve">3. This invoice covers all mechatronics engineering services rendered between October 1, 2024, and November 10, 2024.</w:t>
      </w:r>
    </w:p>
    <w:p>
      <w:pPr>
        <w:pStyle w:val="BodyText"/>
      </w:pPr>
      <w:r>
        <w:t xml:space="preserve">4. Please reference invoice number INV-2024-0847 with all payments.</w:t>
      </w:r>
    </w:p>
    <w:p>
      <w:pPr>
        <w:pStyle w:val="BodyText"/>
      </w:pPr>
      <w:r>
        <w:t xml:space="preserve">5. All intellectual property related to custom designs and software remains with Advanced Mechatronics Solutions Inc. until full payment is received.</w:t>
      </w:r>
    </w:p>
    <w:p>
      <w:pPr>
        <w:pStyle w:val="BodyText"/>
      </w:pPr>
      <w:r>
        <w:t xml:space="preserve">6. Questions regarding this invoice should be directed to our billing department at billing@advancedmechatronics.ca or by phone at +1 (514) 555-0123.</w:t>
      </w:r>
    </w:p>
    <w:p>
      <w:pPr>
        <w:pStyle w:val="BodyText"/>
      </w:pPr>
      <w:r>
        <w:t xml:space="preserve">7. This invoice is issued in compliance with the Quebec Tax Administration Act and Canada Revenue Agency regulations.</w:t>
      </w:r>
    </w:p>
    <w:bookmarkEnd w:id="25"/>
    <w:p>
      <w:pPr>
        <w:pStyle w:val="BodyText"/>
      </w:pPr>
      <w:r>
        <w:t xml:space="preserve">Authorized Signature</w:t>
      </w:r>
    </w:p>
    <w:p>
      <w:pPr>
        <w:pStyle w:val="BodyText"/>
      </w:pPr>
      <w:r>
        <w:t xml:space="preserve">Advanced Mechatronics Solutions Inc.</w:t>
      </w:r>
    </w:p>
    <w:p>
      <w:pPr>
        <w:pStyle w:val="BodyText"/>
      </w:pPr>
      <w:r>
        <w:t xml:space="preserve">Montreal, Quebec, Canada</w:t>
      </w:r>
    </w:p>
    <w:p>
      <w:pPr>
        <w:pStyle w:val="BodyText"/>
      </w:pPr>
      <w:r>
        <w:t xml:space="preserve">Received and Accepted</w:t>
      </w:r>
    </w:p>
    <w:p>
      <w:pPr>
        <w:pStyle w:val="BodyText"/>
      </w:pPr>
      <w:r>
        <w:t xml:space="preserve">Montreal Industrial Automation Corp.</w:t>
      </w:r>
    </w:p>
    <w:p>
      <w:pPr>
        <w:pStyle w:val="BodyText"/>
      </w:pPr>
      <w:r>
        <w:t xml:space="preserve">Date: _______________</w:t>
      </w:r>
    </w:p>
    <w:p>
      <w:pPr>
        <w:pStyle w:val="BodyText"/>
      </w:pPr>
      <w:r>
        <w:t xml:space="preserve">Thank you for your business. We appreciate the opportunity to provide professional mechatronics engineering services in Montreal, Canada.</w:t>
      </w:r>
    </w:p>
    <w:p>
      <w:pPr>
        <w:pStyle w:val="BodyText"/>
      </w:pPr>
      <w:r>
        <w:t xml:space="preserve">Advanced Mechatronics Solutions Inc. | 1234 Rue Sherbrooke Ouest, Suite 500, Montreal, Quebec, Canada H3A 1B9</w:t>
      </w:r>
    </w:p>
    <w:p>
      <w:pPr>
        <w:pStyle w:val="BodyText"/>
      </w:pPr>
      <w:r>
        <w:t xml:space="preserve">Phone: +1 (514) 555-0123 | Email: info@advancedmechatronics.ca | Website: www.advancedmechatronics.ca</w:t>
      </w:r>
    </w:p>
    <w:p>
      <w:pPr>
        <w:pStyle w:val="BodyText"/>
      </w:pPr>
      <w:r>
        <w:t xml:space="preserve">Registered Professional Engineering Firm - Order des ingénieurs du Québec (OIQ)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2026-10-10T02:10:11Z</dcterms:created>
  <dcterms:modified xsi:type="dcterms:W3CDTF">2026-10-10T02:10:11Z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