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-sas"/>
    <w:p>
      <w:pPr>
        <w:pStyle w:val="Heading1"/>
      </w:pPr>
      <w:r>
        <w:t xml:space="preserve">Advanced Mechatronics Solutions SAS</w:t>
      </w:r>
    </w:p>
    <w:p>
      <w:pPr>
        <w:pStyle w:val="FirstParagraph"/>
      </w:pPr>
      <w:r>
        <w:rPr>
          <w:bCs/>
          <w:b/>
        </w:rPr>
        <w:t xml:space="preserve">Specialized Mechatronics Engineering Services</w:t>
      </w:r>
    </w:p>
    <w:p>
      <w:pPr>
        <w:pStyle w:val="BodyText"/>
      </w:pPr>
      <w:r>
        <w:t xml:space="preserve">Calle 50 #25-10, Oficina 301</w:t>
      </w:r>
    </w:p>
    <w:p>
      <w:pPr>
        <w:pStyle w:val="BodyText"/>
      </w:pPr>
      <w:r>
        <w:t xml:space="preserve">El Poblado,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Email: billing@amechatronics.co</w:t>
      </w:r>
    </w:p>
    <w:p>
      <w:pPr>
        <w:pStyle w:val="BodyText"/>
      </w:pPr>
      <w:r>
        <w:t xml:space="preserve">Phone: +57 (4) 555-0123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Industrias Tecnológicas del Valle S.A.S.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Autopista Medellín-Bogotá Km 12</w:t>
      </w:r>
    </w:p>
    <w:p>
      <w:pPr>
        <w:pStyle w:val="BodyText"/>
      </w:pPr>
      <w:r>
        <w:t xml:space="preserve">Zona Industrial,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NIT: 800.987.654-3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Manufacturing Plant Alpha</w:t>
      </w:r>
    </w:p>
    <w:p>
      <w:pPr>
        <w:pStyle w:val="BodyText"/>
      </w:pPr>
      <w:r>
        <w:t xml:space="preserve">Barrio La Estación</w:t>
      </w:r>
    </w:p>
    <w:p>
      <w:pPr>
        <w:pStyle w:val="BodyText"/>
      </w:pPr>
      <w:r>
        <w:rPr>
          <w:bCs/>
          <w:b/>
        </w:rPr>
        <w:t xml:space="preserve">Colombia Medellín</w:t>
      </w:r>
      <w:r>
        <w:t xml:space="preserve">, Antioquia</w:t>
      </w:r>
    </w:p>
    <w:p>
      <w:pPr>
        <w:pStyle w:val="BodyText"/>
      </w:pPr>
      <w:r>
        <w:t xml:space="preserve">Project Code: PM-2024-AUTO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HMI Development</w:t>
            </w:r>
            <w:r>
              <w:br/>
            </w:r>
            <w:r>
              <w:t xml:space="preserve">Comprehensive programming of Siemens S7-1500 controllers for automated assembly line. Includes development of intuitive Human-Machine Interface (HMI) screens for operator control and monitoring. This service ensures seamless integration of mechanical and electrical systems within the manufacturing facility in</w:t>
            </w:r>
            <w:r>
              <w:t xml:space="preserve"> </w:t>
            </w:r>
            <w:r>
              <w:rPr>
                <w:bCs/>
                <w:b/>
              </w:rPr>
              <w:t xml:space="preserve">Colombia Medellín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Integration &amp; Calibration</w:t>
            </w:r>
            <w:r>
              <w:br/>
            </w:r>
            <w:r>
              <w:t xml:space="preserve">Installation and calibration of 4-axis robotic arms for precision welding tasks. Includes safety system implementation compliant with Colombian technical standards (RETIE). Our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team ensures optimal performance and synchronization with existing conveyor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Network Implementation</w:t>
            </w:r>
            <w:r>
              <w:br/>
            </w:r>
            <w:r>
              <w:t xml:space="preserve">Design and deployment of industrial IoT sensor network for real-time monitoring of temperature, pressure, and vibration parameters. Data acquisition system integration with cloud-based analytics platform for predictive maintenance capabilities.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&amp; Commissioning</w:t>
            </w:r>
            <w:r>
              <w:br/>
            </w:r>
            <w:r>
              <w:t xml:space="preserve">Comprehensive functional testing of all integrated mechatronic systems. Includes Factory Acceptance Testing (FAT) and Site Acceptance Testing (SAT) procedures. Documentation of test results and performance validation reports prepared by certified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professionals.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&amp; Documentation</w:t>
            </w:r>
            <w:r>
              <w:br/>
            </w:r>
            <w:r>
              <w:t xml:space="preserve">On-site training program for client's technical staff on operation and basic troubleshooting of automated systems. Includes delivery of complete technical documentation, wiring diagrams, and maintenance manuals in Spanish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(19% - IVA):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Withholding Tax (3.5% - Renta):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-$1,995,000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$65,835,000 COP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  <w:r>
        <w:br/>
      </w:r>
      <w:r>
        <w:rPr>
          <w:bCs/>
          <w:b/>
        </w:rPr>
        <w:t xml:space="preserve">Account Type:</w:t>
      </w:r>
      <w:r>
        <w:t xml:space="preserve"> </w:t>
      </w:r>
      <w:r>
        <w:t xml:space="preserve">Current Account (Cuenta Corriente)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SAS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professional services rendered by qualified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personnel specializing in industrial automation, robotics, and control systems. All services were performed in accordance with Colombian technical regulations and international engineering standards. Late payments will incur a monthly interest rate of 1.5% as per Colombian commercial law. This document serves as official proof of transaction for tax purposes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and throughout the Republic of Colombia. Please retain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your accounting records and VAT deduction purposes.</w:t>
      </w:r>
    </w:p>
    <w:bookmarkEnd w:id="25"/>
    <w:bookmarkStart w:id="26" w:name="service-guarantee"/>
    <w:p>
      <w:pPr>
        <w:pStyle w:val="Heading4"/>
      </w:pPr>
      <w:r>
        <w:t xml:space="preserve">Service Guarantee:</w:t>
      </w:r>
    </w:p>
    <w:p>
      <w:pPr>
        <w:pStyle w:val="FirstParagraph"/>
      </w:pPr>
      <w:r>
        <w:t xml:space="preserve">All mechatronic systems installed and programmed come with a 12-month warranty covering defects in workmanship and programming errors. Our team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specialists remains available for technical support and maintenance services throughout the warranty period. Emergency support services are available 24/7 for critical production systems.</w:t>
      </w:r>
    </w:p>
    <w:bookmarkEnd w:id="26"/>
    <w:p>
      <w:pPr>
        <w:pStyle w:val="BodyText"/>
      </w:pPr>
      <w:r>
        <w:rPr>
          <w:bCs/>
          <w:b/>
        </w:rPr>
        <w:t xml:space="preserve">Advanced Mechatronics Solutions SAS</w:t>
      </w:r>
      <w:r>
        <w:t xml:space="preserve"> </w:t>
      </w:r>
      <w:r>
        <w:t xml:space="preserve">| Registered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| NIT: 900.123.456-7</w:t>
      </w:r>
      <w:r>
        <w:br/>
      </w:r>
      <w:r>
        <w:t xml:space="preserve">Professional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Services | Industrial Automation | Robotics | Control Systems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valid legal document for commercial transactions in Colombia.</w:t>
      </w:r>
      <w:r>
        <w:br/>
      </w:r>
      <w:r>
        <w:t xml:space="preserve">Generated on: October 15, 2024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2026-10-10T02:57:18Z</dcterms:created>
  <dcterms:modified xsi:type="dcterms:W3CDTF">2026-10-10T02:57:18Z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