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kyoto-advanced-mechatronics-solutions"/>
    <w:p>
      <w:pPr>
        <w:pStyle w:val="Heading1"/>
      </w:pPr>
      <w:r>
        <w:t xml:space="preserve">Kyoto Advanced Mechatronics Solutions</w:t>
      </w:r>
    </w:p>
    <w:p>
      <w:pPr>
        <w:pStyle w:val="FirstParagraph"/>
      </w:pPr>
      <w:r>
        <w:t xml:space="preserve">123 Innovation District, Sakyo-ku</w:t>
      </w:r>
    </w:p>
    <w:p>
      <w:pPr>
        <w:pStyle w:val="BodyText"/>
      </w:pPr>
      <w:r>
        <w:t xml:space="preserve">Kyoto, Japan 606-8501</w:t>
      </w:r>
    </w:p>
    <w:p>
      <w:pPr>
        <w:pStyle w:val="BodyText"/>
      </w:pPr>
      <w:r>
        <w:t xml:space="preserve">Tel: +81-75-555-0199</w:t>
      </w:r>
    </w:p>
    <w:p>
      <w:pPr>
        <w:pStyle w:val="BodyText"/>
      </w:pPr>
      <w:r>
        <w:t xml:space="preserve">Email: billing@kyoto-mechatronics.jp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INV-KYO-2023-0892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Automated Assembly Line Integration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Robotics Manufacturing Co.,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456 Industrial Park, Kita-ku</w:t>
      </w:r>
    </w:p>
    <w:p>
      <w:pPr>
        <w:pStyle w:val="BodyText"/>
      </w:pPr>
      <w:r>
        <w:t xml:space="preserve">Kyoto, Japan 603-8001</w:t>
      </w:r>
    </w:p>
    <w:p>
      <w:pPr>
        <w:pStyle w:val="BodyText"/>
      </w:pPr>
      <w:r>
        <w:t xml:space="preserve">Japan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Mechatronics System Architecture Design</w:t>
            </w:r>
            <w:r>
              <w:br/>
            </w:r>
            <w:r>
              <w:t xml:space="preserve">Comprehensive design of control systems integrating mechanical, electrical, and software components for the new Kyoto facility. Includes PLC programming and sensor integration strategy.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Integration &amp; Calibration</w:t>
            </w:r>
            <w:r>
              <w:br/>
            </w:r>
            <w:r>
              <w:t xml:space="preserve">On-site installation and calibration of 6-axis robotic arms. Ensuring precise synchronization with conveyor systems within the Japan Kyoto manufacturing plant.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Development</w:t>
            </w:r>
            <w:r>
              <w:br/>
            </w:r>
            <w:r>
              <w:t xml:space="preserve">Custom firmware development for microcontroller units (MCUs) managing real-time data acquisition and actuator control.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Safety Compliance</w:t>
            </w:r>
            <w:r>
              <w:br/>
            </w:r>
            <w:r>
              <w:t xml:space="preserve">Review of system safety protocols in accordance with Japanese industrial standards (JIS). Consultation on risk assessment for automated machinery.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Documentation</w:t>
            </w:r>
            <w:r>
              <w:br/>
            </w:r>
            <w:r>
              <w:t xml:space="preserve">Coordination of engineering teams in Kyoto. Preparation of technical manuals, wiring diagrams, and maintenance schedules.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¥180,000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¥1,910,000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¥191,000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¥2,101,000</w:t>
      </w:r>
    </w:p>
    <w:bookmarkStart w:id="23" w:name="X7c284cb4b8523f2391e6583c95010bab028d47a"/>
    <w:p>
      <w:pPr>
        <w:pStyle w:val="Heading4"/>
      </w:pPr>
      <w:r>
        <w:t xml:space="preserve">Terms and Conditions &amp; Payment Instructions</w:t>
      </w:r>
    </w:p>
    <w:p>
      <w:pPr>
        <w:pStyle w:val="FirstParagraph"/>
      </w:pPr>
      <w:r>
        <w:t xml:space="preserve">This invoice represents professional services rendered by a certified Mechatronics Engineer specializing in industrial automation within the Japan Kyoto region. Payment is due within 30 days of the invoice date. Late payments may be subject to a 1.5% monthly interest charge.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Kyoto Shinkin Bank</w:t>
      </w:r>
      <w:r>
        <w:br/>
      </w:r>
      <w:r>
        <w:t xml:space="preserve">Branch: Sakyo Branch</w:t>
      </w:r>
      <w:r>
        <w:br/>
      </w:r>
      <w:r>
        <w:t xml:space="preserve">Account Type: Ordinary Account</w:t>
      </w:r>
      <w:r>
        <w:br/>
      </w:r>
      <w:r>
        <w:t xml:space="preserve">Account Number: 1234567</w:t>
      </w:r>
      <w:r>
        <w:br/>
      </w:r>
      <w:r>
        <w:t xml:space="preserve">Account Name: Kyoto Advanced Mechatronics Solutions Co., Ltd.</w:t>
      </w:r>
    </w:p>
    <w:p>
      <w:pPr>
        <w:pStyle w:val="BodyText"/>
      </w:pPr>
      <w:r>
        <w:t xml:space="preserve">Please reference Invoice Number INV-KYO-2023-0892 when making payment. All services provided adhere to the highest standards of engineering ethics and technical precision expected in the Japanese market.</w:t>
      </w:r>
    </w:p>
    <w:bookmarkEnd w:id="23"/>
    <w:p>
      <w:pPr>
        <w:pStyle w:val="BodyText"/>
      </w:pPr>
      <w:r>
        <w:rPr>
          <w:bCs/>
          <w:b/>
        </w:rPr>
        <w:t xml:space="preserve">Authorized Signature</w:t>
      </w:r>
      <w:r>
        <w:br/>
      </w:r>
      <w:r>
        <w:t xml:space="preserve">Kenji Tanaka</w:t>
      </w:r>
      <w:r>
        <w:br/>
      </w:r>
      <w:r>
        <w:t xml:space="preserve">Senior Mechatronics Engineer</w:t>
      </w:r>
    </w:p>
    <w:p>
      <w:pPr>
        <w:pStyle w:val="BodyText"/>
      </w:pPr>
      <w:r>
        <w:rPr>
          <w:bCs/>
          <w:b/>
        </w:rPr>
        <w:t xml:space="preserve">Received By</w:t>
      </w:r>
      <w:r>
        <w:br/>
      </w:r>
      <w:r>
        <w:t xml:space="preserve">__________________________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Thank you for your business. We appreciate your trust in our engineering expertise.</w:t>
      </w:r>
    </w:p>
    <w:p>
      <w:pPr>
        <w:pStyle w:val="BodyText"/>
      </w:pPr>
      <w:r>
        <w:t xml:space="preserve">Kyoto Advanced Mechatronics Solutions © 2023.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Mechatronics Engineering Services</dc:title>
  <dc:creator/>
  <dc:language>en</dc:language>
  <cp:keywords/>
  <dcterms:created xsi:type="dcterms:W3CDTF">2026-10-10T04:12:26Z</dcterms:created>
  <dcterms:modified xsi:type="dcterms:W3CDTF">2026-10-10T04:12:26Z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