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Xa4d91facd9afbd16a026df52dc28b64d23e30ff"/>
    <w:p>
      <w:pPr>
        <w:pStyle w:val="Heading1"/>
      </w:pPr>
      <w:r>
        <w:t xml:space="preserve">Advanced Mechatronics Solutions Pvt. Ltd.</w:t>
      </w:r>
    </w:p>
    <w:p>
      <w:pPr>
        <w:pStyle w:val="FirstParagraph"/>
      </w:pPr>
      <w:r>
        <w:t xml:space="preserve">Plot No. 45, Industrial Area, Pulchowk</w:t>
      </w:r>
    </w:p>
    <w:p>
      <w:pPr>
        <w:pStyle w:val="BodyText"/>
      </w:pPr>
      <w:r>
        <w:t xml:space="preserve">Lalitpur, Nepal Kathmandu Valley</w:t>
      </w:r>
    </w:p>
    <w:p>
      <w:pPr>
        <w:pStyle w:val="BodyText"/>
      </w:pPr>
      <w:r>
        <w:t xml:space="preserve">Phone: +977-1-5551234 | Email: info@advancedmechatronics.com.np</w:t>
      </w:r>
    </w:p>
    <w:p>
      <w:pPr>
        <w:pStyle w:val="BodyText"/>
      </w:pPr>
      <w:r>
        <w:t xml:space="preserve">PAN: 123456789 | VAT Reg: VAT-123456789</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Kathmandu Industrial Automation Ltd.</w:t>
      </w:r>
    </w:p>
    <w:p>
      <w:pPr>
        <w:pStyle w:val="BodyText"/>
      </w:pPr>
      <w:r>
        <w:t xml:space="preserve">Office No. 12, Techno Park Building</w:t>
      </w:r>
    </w:p>
    <w:p>
      <w:pPr>
        <w:pStyle w:val="BodyText"/>
      </w:pPr>
      <w:r>
        <w:t xml:space="preserve">Putalisadak, Nepal Kathmandu</w:t>
      </w:r>
    </w:p>
    <w:p>
      <w:pPr>
        <w:pStyle w:val="BodyText"/>
      </w:pPr>
      <w:r>
        <w:t xml:space="preserve">Attn: Mr. Rajesh Sharma, Chief Operations Officer</w:t>
      </w:r>
    </w:p>
    <w:p>
      <w:pPr>
        <w:pStyle w:val="BodyText"/>
      </w:pPr>
      <w:r>
        <w:t xml:space="preserve">Email: procurement@kathmanduautomation.com.np</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AMS-INV-2024-0087</w:t>
            </w:r>
          </w:p>
        </w:tc>
      </w:tr>
      <w:tr>
        <w:tc>
          <w:tcPr/>
          <w:p>
            <w:pPr>
              <w:pStyle w:val="Compact"/>
              <w:jc w:val="left"/>
            </w:pPr>
            <w:r>
              <w:t xml:space="preserve">Date of Issue: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Project Reference:</w:t>
            </w:r>
          </w:p>
        </w:tc>
        <w:tc>
          <w:tcPr/>
          <w:p>
            <w:pPr>
              <w:pStyle w:val="Compact"/>
              <w:jc w:val="left"/>
            </w:pPr>
            <w:r>
              <w:t xml:space="preserve">KIA-2024-001</w:t>
            </w:r>
          </w:p>
        </w:tc>
      </w:tr>
      <w:tr>
        <w:tc>
          <w:tcPr/>
          <w:p>
            <w:pPr>
              <w:pStyle w:val="Compact"/>
              <w:jc w:val="left"/>
            </w:pPr>
            <w:r>
              <w:t xml:space="preserve">Service Location:</w:t>
            </w:r>
          </w:p>
        </w:tc>
        <w:tc>
          <w:tcPr/>
          <w:p>
            <w:pPr>
              <w:pStyle w:val="Compact"/>
              <w:jc w:val="left"/>
            </w:pPr>
            <w:r>
              <w:t xml:space="preserve">Nepal Kathmandu Industrial Zone</w:t>
            </w:r>
          </w:p>
        </w:tc>
      </w:tr>
    </w:tbl>
    <w:bookmarkEnd w:id="23"/>
    <w:bookmarkStart w:id="24" w:name="X483092c8dc3de5ccffce61cbf008b5cdd1e70c9"/>
    <w:p>
      <w:pPr>
        <w:pStyle w:val="Heading3"/>
      </w:pPr>
      <w:r>
        <w:t xml:space="preserve">Project Overview: Mechatronics System Integration and Automation</w:t>
      </w:r>
    </w:p>
    <w:p>
      <w:pPr>
        <w:pStyle w:val="FirstParagraph"/>
      </w:pPr>
      <w:r>
        <w:t xml:space="preserve">This Invoice covers comprehensive Mechatronics Engineer services provided for the design, implementation, and commissioning of an automated production line at your Nepal Kathmandu facility. The project involved multidisciplinary engineering expertise combining mechanical systems, electronic controls, computer programming, and robotics to enhance manufacturing efficiency. Our team of certified Mechatronics Engineers worked closely with your operations staff to deliver a state-of-the-art automation solution tailored to the specific requirements of the Nepal Kathmandu industrial environment, ensuring compliance with local safety standards and international engineering best practices.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Mechatronics System Design and Engineering Analysis</w:t>
            </w:r>
            <w:r>
              <w:br/>
            </w:r>
            <w:r>
              <w:t xml:space="preserve">Comprehensive design of integrated mechatronic systems including kinematic analysis, actuator selection, sensor integration planning, and control architecture development. This service was performed by senior Mechatronics Engineers specializing in industrial automation applications for Nepal Kathmandu manufacturing facilities.</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rPr>
                <w:bCs/>
                <w:b/>
              </w:rPr>
              <w:t xml:space="preserve">PLC Programming and Control System Development</w:t>
            </w:r>
            <w:r>
              <w:br/>
            </w:r>
            <w:r>
              <w:t xml:space="preserve">Development of programmable logic controller (PLC) programs, human-machine interface (HMI) design, and supervisory control and data acquisition (SCADA) system configuration. Our Mechatronics Engineer team implemented advanced control algorithms optimized for the operational requirements of your Nepal Kathmandu production facility.</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3</w:t>
            </w:r>
          </w:p>
        </w:tc>
        <w:tc>
          <w:tcPr/>
          <w:p>
            <w:pPr>
              <w:pStyle w:val="Compact"/>
              <w:jc w:val="left"/>
            </w:pPr>
            <w:r>
              <w:rPr>
                <w:bCs/>
                <w:b/>
              </w:rPr>
              <w:t xml:space="preserve">Robotics Integration and Motion Control Systems</w:t>
            </w:r>
            <w:r>
              <w:br/>
            </w:r>
            <w:r>
              <w:t xml:space="preserve">Installation, programming, and calibration of industrial robotic arms and automated guided vehicles (AGVs). This service included trajectory planning, safety system integration, and synchronization with existing production equipment. The Mechatronics Engineer services were specifically adapted to the spatial and operational constraints of your Nepal Kathmandu manufacturing plant.</w:t>
            </w:r>
          </w:p>
        </w:tc>
        <w:tc>
          <w:tcPr/>
          <w:p>
            <w:pPr>
              <w:pStyle w:val="Compact"/>
              <w:jc w:val="left"/>
            </w:pPr>
            <w:r>
              <w:t xml:space="preserve">60</w:t>
            </w:r>
          </w:p>
        </w:tc>
        <w:tc>
          <w:tcPr/>
          <w:p>
            <w:pPr>
              <w:pStyle w:val="Compact"/>
              <w:jc w:val="left"/>
            </w:pPr>
            <w:r>
              <w:t xml:space="preserve">4,000.00</w:t>
            </w:r>
          </w:p>
        </w:tc>
        <w:tc>
          <w:tcPr/>
          <w:p>
            <w:pPr>
              <w:pStyle w:val="Compact"/>
              <w:jc w:val="left"/>
            </w:pPr>
            <w:r>
              <w:t xml:space="preserve">240,000.00</w:t>
            </w:r>
          </w:p>
        </w:tc>
      </w:tr>
      <w:tr>
        <w:tc>
          <w:tcPr/>
          <w:p>
            <w:pPr>
              <w:pStyle w:val="Compact"/>
              <w:jc w:val="left"/>
            </w:pPr>
            <w:r>
              <w:t xml:space="preserve">4</w:t>
            </w:r>
          </w:p>
        </w:tc>
        <w:tc>
          <w:tcPr/>
          <w:p>
            <w:pPr>
              <w:pStyle w:val="Compact"/>
              <w:jc w:val="left"/>
            </w:pPr>
            <w:r>
              <w:rPr>
                <w:bCs/>
                <w:b/>
              </w:rPr>
              <w:t xml:space="preserve">Sensor Network Implementation and Instrumentation</w:t>
            </w:r>
            <w:r>
              <w:br/>
            </w:r>
            <w:r>
              <w:t xml:space="preserve">Design and installation of comprehensive sensor networks including proximity sensors, vision systems, temperature monitoring, and vibration analysis equipment. Our Mechatronics Engineers configured data acquisition systems to provide real-time monitoring capabilities essential for predictive maintenance in the Nepal Kathmandu industrial environment.</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System Integration, Testing, and Commissioning</w:t>
            </w:r>
            <w:r>
              <w:br/>
            </w:r>
            <w:r>
              <w:t xml:space="preserve">Complete integration of mechanical, electrical, and software components followed by rigorous testing protocols. Our Mechatronics Engineer team conducted functional testing, performance validation, safety verification, and operator training sessions at your Nepal Kathmandu facility to ensure seamless operation of the automated production line.</w:t>
            </w:r>
          </w:p>
        </w:tc>
        <w:tc>
          <w:tcPr/>
          <w:p>
            <w:pPr>
              <w:pStyle w:val="Compact"/>
              <w:jc w:val="left"/>
            </w:pPr>
            <w:r>
              <w:t xml:space="preserve">100</w:t>
            </w:r>
          </w:p>
        </w:tc>
        <w:tc>
          <w:tcPr/>
          <w:p>
            <w:pPr>
              <w:pStyle w:val="Compact"/>
              <w:jc w:val="left"/>
            </w:pPr>
            <w:r>
              <w:t xml:space="preserve">3,500.00</w:t>
            </w:r>
          </w:p>
        </w:tc>
        <w:tc>
          <w:tcPr/>
          <w:p>
            <w:pPr>
              <w:pStyle w:val="Compact"/>
              <w:jc w:val="left"/>
            </w:pPr>
            <w:r>
              <w:t xml:space="preserve">350,000.00</w:t>
            </w:r>
          </w:p>
        </w:tc>
      </w:tr>
      <w:tr>
        <w:tc>
          <w:tcPr/>
          <w:p>
            <w:pPr>
              <w:pStyle w:val="Compact"/>
              <w:jc w:val="left"/>
            </w:pPr>
            <w:r>
              <w:t xml:space="preserve">6</w:t>
            </w:r>
          </w:p>
        </w:tc>
        <w:tc>
          <w:tcPr/>
          <w:p>
            <w:pPr>
              <w:pStyle w:val="Compact"/>
              <w:jc w:val="left"/>
            </w:pPr>
            <w:r>
              <w:rPr>
                <w:bCs/>
                <w:b/>
              </w:rPr>
              <w:t xml:space="preserve">Technical Documentation and Engineering Reports</w:t>
            </w:r>
            <w:r>
              <w:br/>
            </w:r>
            <w:r>
              <w:t xml:space="preserve">Preparation of comprehensive technical documentation including system architecture diagrams, wiring schematics, programming documentation, maintenance manuals, and operational procedures. All documentation was prepared by qualified Mechatronics Engineers following international standards and adapted for the Nepal Kathmandu regulatory framework.</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7</w:t>
            </w:r>
          </w:p>
        </w:tc>
        <w:tc>
          <w:tcPr/>
          <w:p>
            <w:pPr>
              <w:pStyle w:val="Compact"/>
              <w:jc w:val="left"/>
            </w:pPr>
            <w:r>
              <w:rPr>
                <w:bCs/>
                <w:b/>
              </w:rPr>
              <w:t xml:space="preserve">On-Site Engineering Support and Consultation</w:t>
            </w:r>
            <w:r>
              <w:br/>
            </w:r>
            <w:r>
              <w:t xml:space="preserve">Dedicated on-site support provided by senior Mechatronics Engineers during the critical implementation phase at your Nepal Kathmandu facility. This included troubleshooting, system optimization, coordination with local contractors, and ensuring compliance with Nepal Kathmandu municipal regulations and industrial safety standards.</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1,620,000.00</w:t>
            </w:r>
          </w:p>
        </w:tc>
      </w:tr>
      <w:tr>
        <w:tc>
          <w:tcPr/>
          <w:p>
            <w:pPr>
              <w:pStyle w:val="Compact"/>
              <w:jc w:val="left"/>
            </w:pPr>
            <w:r>
              <w:t xml:space="preserve">VAT (13%):</w:t>
            </w:r>
          </w:p>
        </w:tc>
        <w:tc>
          <w:tcPr/>
          <w:p>
            <w:pPr>
              <w:pStyle w:val="Compact"/>
              <w:jc w:val="left"/>
            </w:pPr>
            <w:r>
              <w:t xml:space="preserve">210,600.00</w:t>
            </w:r>
          </w:p>
        </w:tc>
      </w:tr>
      <w:tr>
        <w:tc>
          <w:tcPr/>
          <w:p>
            <w:pPr>
              <w:pStyle w:val="Compact"/>
              <w:jc w:val="left"/>
            </w:pPr>
            <w:r>
              <w:t xml:space="preserve">Service Tax (1%):</w:t>
            </w:r>
          </w:p>
        </w:tc>
        <w:tc>
          <w:tcPr/>
          <w:p>
            <w:pPr>
              <w:pStyle w:val="Compact"/>
              <w:jc w:val="left"/>
            </w:pPr>
            <w:r>
              <w:t xml:space="preserve">16,200.00</w:t>
            </w:r>
          </w:p>
        </w:tc>
      </w:tr>
      <w:tr>
        <w:tc>
          <w:tcPr/>
          <w:p>
            <w:pPr>
              <w:pStyle w:val="Compact"/>
              <w:jc w:val="left"/>
            </w:pPr>
            <w:r>
              <w:t xml:space="preserve">Grand Total (NPR):</w:t>
            </w:r>
          </w:p>
        </w:tc>
        <w:tc>
          <w:tcPr/>
          <w:p>
            <w:pPr>
              <w:pStyle w:val="Compact"/>
              <w:jc w:val="left"/>
            </w:pPr>
            <w:r>
              <w:t xml:space="preserve">1,846,800.00</w:t>
            </w:r>
          </w:p>
        </w:tc>
      </w:tr>
    </w:tbl>
    <w:bookmarkStart w:id="25" w:name="payment-instructions"/>
    <w:p>
      <w:pPr>
        <w:pStyle w:val="Heading3"/>
      </w:pPr>
      <w:r>
        <w:t xml:space="preserve">Payment Instructions:</w:t>
      </w:r>
    </w:p>
    <w:p>
      <w:pPr>
        <w:pStyle w:val="FirstParagraph"/>
      </w:pPr>
      <w:r>
        <w:t xml:space="preserve">Please remit payment within 30 days of the Invoice date to the following account:</w:t>
      </w:r>
    </w:p>
    <w:p>
      <w:pPr>
        <w:numPr>
          <w:ilvl w:val="0"/>
          <w:numId w:val="1001"/>
        </w:numPr>
        <w:pStyle w:val="Compact"/>
      </w:pPr>
      <w:r>
        <w:rPr>
          <w:bCs/>
          <w:b/>
        </w:rPr>
        <w:t xml:space="preserve">Bank Name:</w:t>
      </w:r>
      <w:r>
        <w:t xml:space="preserve"> </w:t>
      </w:r>
      <w:r>
        <w:t xml:space="preserve">Nepal Kathmandu Valley Bank Ltd., Pulchowk Branch</w:t>
      </w:r>
    </w:p>
    <w:p>
      <w:pPr>
        <w:numPr>
          <w:ilvl w:val="0"/>
          <w:numId w:val="1001"/>
        </w:numPr>
        <w:pStyle w:val="Compact"/>
      </w:pPr>
      <w:r>
        <w:rPr>
          <w:bCs/>
          <w:b/>
        </w:rPr>
        <w:t xml:space="preserve">Account Name:</w:t>
      </w:r>
      <w:r>
        <w:t xml:space="preserve"> </w:t>
      </w:r>
      <w:r>
        <w:t xml:space="preserve">Advanced Mechatronics Solutions Pvt. Ltd.</w:t>
      </w:r>
    </w:p>
    <w:p>
      <w:pPr>
        <w:numPr>
          <w:ilvl w:val="0"/>
          <w:numId w:val="1001"/>
        </w:numPr>
        <w:pStyle w:val="Compact"/>
      </w:pPr>
      <w:r>
        <w:rPr>
          <w:bCs/>
          <w:b/>
        </w:rPr>
        <w:t xml:space="preserve">Account Number:</w:t>
      </w:r>
      <w:r>
        <w:t xml:space="preserve"> </w:t>
      </w:r>
      <w:r>
        <w:t xml:space="preserve">1234567890123456</w:t>
      </w:r>
    </w:p>
    <w:p>
      <w:pPr>
        <w:numPr>
          <w:ilvl w:val="0"/>
          <w:numId w:val="1001"/>
        </w:numPr>
        <w:pStyle w:val="Compact"/>
      </w:pPr>
      <w:r>
        <w:rPr>
          <w:bCs/>
          <w:b/>
        </w:rPr>
        <w:t xml:space="preserve">SWIFT Code:</w:t>
      </w:r>
      <w:r>
        <w:t xml:space="preserve"> </w:t>
      </w:r>
      <w:r>
        <w:t xml:space="preserve">NKVBNEPK</w:t>
      </w:r>
    </w:p>
    <w:p>
      <w:pPr>
        <w:numPr>
          <w:ilvl w:val="0"/>
          <w:numId w:val="1001"/>
        </w:numPr>
        <w:pStyle w:val="Compact"/>
      </w:pPr>
      <w:r>
        <w:rPr>
          <w:bCs/>
          <w:b/>
        </w:rPr>
        <w:t xml:space="preserve">Reference:</w:t>
      </w:r>
      <w:r>
        <w:t xml:space="preserve"> </w:t>
      </w:r>
      <w:r>
        <w:t xml:space="preserve">AMS-INV-2024-0087</w:t>
      </w:r>
    </w:p>
    <w:p>
      <w:pPr>
        <w:pStyle w:val="FirstParagraph"/>
      </w:pPr>
      <w:r>
        <w:t xml:space="preserve">For any questions regarding this Invoice or the Mechatronics Engineer services provided, please contact our billing department at billing@advancedmechatronics.com.np or call +977-1-5551234.</w:t>
      </w:r>
    </w:p>
    <w:bookmarkEnd w:id="25"/>
    <w:bookmarkStart w:id="26" w:name="terms-and-conditions"/>
    <w:p>
      <w:pPr>
        <w:pStyle w:val="Heading3"/>
      </w:pPr>
      <w:r>
        <w:t xml:space="preserve">Terms and Conditions:</w:t>
      </w:r>
    </w:p>
    <w:p>
      <w:pPr>
        <w:numPr>
          <w:ilvl w:val="0"/>
          <w:numId w:val="1002"/>
        </w:numPr>
        <w:pStyle w:val="Compact"/>
      </w:pPr>
      <w:r>
        <w:t xml:space="preserve">Payment is due within 30 days from the date of this Invoice. Late payments will incur a penalty of 2% per month on the outstanding balance.</w:t>
      </w:r>
    </w:p>
    <w:p>
      <w:pPr>
        <w:numPr>
          <w:ilvl w:val="0"/>
          <w:numId w:val="1002"/>
        </w:numPr>
        <w:pStyle w:val="Compact"/>
      </w:pPr>
      <w:r>
        <w:t xml:space="preserve">All Mechatronics Engineer services are provided in accordance with the terms of the signed service agreement dated December 1, 2023.</w:t>
      </w:r>
    </w:p>
    <w:p>
      <w:pPr>
        <w:numPr>
          <w:ilvl w:val="0"/>
          <w:numId w:val="1002"/>
        </w:numPr>
        <w:pStyle w:val="Compact"/>
      </w:pPr>
      <w:r>
        <w:t xml:space="preserve">This Invoice is subject to the laws and regulations of Nepal Kathmandu and the Nepal Kathmandu Valley jurisdiction.</w:t>
      </w:r>
    </w:p>
    <w:p>
      <w:pPr>
        <w:numPr>
          <w:ilvl w:val="0"/>
          <w:numId w:val="1002"/>
        </w:numPr>
        <w:pStyle w:val="Compact"/>
      </w:pPr>
      <w:r>
        <w:t xml:space="preserve">All intellectual property rights related to custom software and engineering designs remain with Advanced Mechatronics Solutions Pvt. Ltd. until full payment is received.</w:t>
      </w:r>
    </w:p>
    <w:p>
      <w:pPr>
        <w:numPr>
          <w:ilvl w:val="0"/>
          <w:numId w:val="1002"/>
        </w:numPr>
        <w:pStyle w:val="Compact"/>
      </w:pPr>
      <w:r>
        <w:t xml:space="preserve">Warranty on engineering services is valid for 12 months from the date of project commissioning, covering defects in design and implementation.</w:t>
      </w:r>
    </w:p>
    <w:p>
      <w:pPr>
        <w:numPr>
          <w:ilvl w:val="0"/>
          <w:numId w:val="1002"/>
        </w:numPr>
        <w:pStyle w:val="Compact"/>
      </w:pPr>
      <w:r>
        <w:t xml:space="preserve">Any disputes arising from this Invoice or the associated Mechatronics Engineer services shall be resolved through arbitration in Nepal Kathmandu in accordance with the Arbitration Act of Nepal.</w:t>
      </w:r>
    </w:p>
    <w:p>
      <w:pPr>
        <w:numPr>
          <w:ilvl w:val="0"/>
          <w:numId w:val="1002"/>
        </w:numPr>
        <w:pStyle w:val="Compact"/>
      </w:pPr>
      <w:r>
        <w:t xml:space="preserve">This Invoice must be presented along with the original service completion certificate for payment processing.</w:t>
      </w:r>
    </w:p>
    <w:p>
      <w:pPr>
        <w:numPr>
          <w:ilvl w:val="0"/>
          <w:numId w:val="1002"/>
        </w:numPr>
        <w:pStyle w:val="Compact"/>
      </w:pPr>
      <w:r>
        <w:t xml:space="preserve">All amounts are quoted in Nepalese Rupees (NPR) and are inclusive of applicable taxes as per Nepal Kathmandu tax regulations.</w:t>
      </w:r>
    </w:p>
    <w:bookmarkEnd w:id="26"/>
    <w:p>
      <w:pPr>
        <w:pStyle w:val="FirstParagraph"/>
      </w:pPr>
      <w:r>
        <w:rPr>
          <w:bCs/>
          <w:b/>
        </w:rPr>
        <w:t xml:space="preserve">Authorized by:</w:t>
      </w:r>
    </w:p>
    <w:p>
      <w:pPr>
        <w:pStyle w:val="BodyText"/>
      </w:pPr>
      <w:r>
        <w:rPr>
          <w:bCs/>
          <w:b/>
        </w:rPr>
        <w:t xml:space="preserve">Dr. Amit Thapa</w:t>
      </w:r>
      <w:r>
        <w:br/>
      </w:r>
      <w:r>
        <w:t xml:space="preserve">Lead Mechatronics Engineer</w:t>
      </w:r>
      <w:r>
        <w:br/>
      </w:r>
      <w:r>
        <w:t xml:space="preserve">Advanced Mechatronics Solutions Pvt. Ltd.</w:t>
      </w:r>
    </w:p>
    <w:p>
      <w:pPr>
        <w:pStyle w:val="BodyText"/>
      </w:pPr>
      <w:r>
        <w:rPr>
          <w:bCs/>
          <w:b/>
        </w:rPr>
        <w:t xml:space="preserve">Received and Accepted by:</w:t>
      </w:r>
    </w:p>
    <w:p>
      <w:pPr>
        <w:pStyle w:val="BodyText"/>
      </w:pPr>
      <w:r>
        <w:rPr>
          <w:bCs/>
          <w:b/>
        </w:rPr>
        <w:t xml:space="preserve">Client Representative</w:t>
      </w:r>
      <w:r>
        <w:br/>
      </w:r>
      <w:r>
        <w:t xml:space="preserve">Kathmandu Industrial Automation Ltd.</w:t>
      </w:r>
      <w:r>
        <w:br/>
      </w:r>
      <w:r>
        <w:t xml:space="preserve">Nepal Kathmandu</w:t>
      </w:r>
    </w:p>
    <w:p>
      <w:pPr>
        <w:pStyle w:val="BodyText"/>
      </w:pPr>
      <w:r>
        <w:t xml:space="preserve">Advanced Mechatronics Solutions Pvt. Ltd. | Professional Mechatronics Engineer Services | Nepal Kathmandu</w:t>
      </w:r>
    </w:p>
    <w:p>
      <w:pPr>
        <w:pStyle w:val="BodyText"/>
      </w:pPr>
      <w:r>
        <w:t xml:space="preserve">This Invoice is a legally binding document for the provision of Mechatronics Engineer services in Nepal Kathmandu.</w:t>
      </w:r>
    </w:p>
    <w:p>
      <w:pPr>
        <w:pStyle w:val="BodyText"/>
      </w:pPr>
      <w:r>
        <w:t xml:space="preserve">Generated on: January 15, 2024 | Invoice ID: AMS-INV-2024-0087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2026-10-10T04:31:32Z</dcterms:created>
  <dcterms:modified xsi:type="dcterms:W3CDTF">2026-10-10T04:31:32Z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