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
    <w:p>
      <w:pPr>
        <w:pStyle w:val="Heading1"/>
      </w:pPr>
      <w:r>
        <w:t xml:space="preserve">Advanced Mechatronics Solutions</w:t>
      </w:r>
    </w:p>
    <w:p>
      <w:pPr>
        <w:pStyle w:val="FirstParagraph"/>
      </w:pPr>
      <w:r>
        <w:t xml:space="preserve">Professional Mechatronics Engineering Services</w:t>
      </w:r>
    </w:p>
    <w:p>
      <w:pPr>
        <w:pStyle w:val="BodyText"/>
      </w:pPr>
      <w:r>
        <w:t xml:space="preserve">Plot 45, Sector F-7/2, Islamabad, Pakistan</w:t>
      </w:r>
    </w:p>
    <w:p>
      <w:pPr>
        <w:pStyle w:val="BodyText"/>
      </w:pPr>
      <w:r>
        <w:t xml:space="preserve">Phone: +92 51 1234567 | Email: info@amechatronics.pk</w:t>
      </w:r>
    </w:p>
    <w:p>
      <w:pPr>
        <w:pStyle w:val="BodyText"/>
      </w:pPr>
      <w:r>
        <w:t xml:space="preserve">NTN: 1234567-8 | Sales Tax Registration: 0012345-6</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Islamabad Industrial Development Corporation</w:t>
      </w:r>
    </w:p>
    <w:p>
      <w:pPr>
        <w:pStyle w:val="BodyText"/>
      </w:pPr>
      <w:r>
        <w:t xml:space="preserve">Engineering Department</w:t>
      </w:r>
    </w:p>
    <w:p>
      <w:pPr>
        <w:pStyle w:val="BodyText"/>
      </w:pPr>
      <w:r>
        <w:t xml:space="preserve">Blue Area, Islamabad, Pakistan</w:t>
      </w:r>
    </w:p>
    <w:p>
      <w:pPr>
        <w:pStyle w:val="BodyText"/>
      </w:pPr>
      <w:r>
        <w:t xml:space="preserve">Attn: Mr. Ahmed Khan, Chief Engineer</w:t>
      </w:r>
    </w:p>
    <w:p>
      <w:pPr>
        <w:pStyle w:val="BodyText"/>
      </w:pPr>
      <w:r>
        <w:t xml:space="preserve">Email: procurement@iidc.gov.pk</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AMS-2024-0156</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15, 2024</w:t>
            </w:r>
          </w:p>
        </w:tc>
      </w:tr>
      <w:tr>
        <w:tc>
          <w:tcPr/>
          <w:p>
            <w:pPr>
              <w:pStyle w:val="Compact"/>
              <w:jc w:val="left"/>
            </w:pPr>
            <w:r>
              <w:t xml:space="preserve">Project Reference:</w:t>
            </w:r>
          </w:p>
        </w:tc>
        <w:tc>
          <w:tcPr/>
          <w:p>
            <w:pPr>
              <w:pStyle w:val="Compact"/>
              <w:jc w:val="left"/>
            </w:pPr>
            <w:r>
              <w:t xml:space="preserve">Automation Upgrade - Phase II</w:t>
            </w:r>
          </w:p>
        </w:tc>
      </w:tr>
      <w:tr>
        <w:tc>
          <w:tcPr/>
          <w:p>
            <w:pPr>
              <w:pStyle w:val="Compact"/>
              <w:jc w:val="left"/>
            </w:pPr>
            <w:r>
              <w:t xml:space="preserve">Service Location:</w:t>
            </w:r>
          </w:p>
        </w:tc>
        <w:tc>
          <w:tcPr/>
          <w:p>
            <w:pPr>
              <w:pStyle w:val="Compact"/>
              <w:jc w:val="left"/>
            </w:pPr>
            <w:r>
              <w:t xml:space="preserve">Islamabad, Pakistan</w:t>
            </w:r>
          </w:p>
        </w:tc>
      </w:tr>
    </w:tbl>
    <w:bookmarkStart w:id="23" w:name="X6aad78719ed42d0bf8dd02d93cf42c1dda60dd5"/>
    <w:p>
      <w:pPr>
        <w:pStyle w:val="Heading3"/>
      </w:pPr>
      <w:r>
        <w:t xml:space="preserve">Description of Mechatronics Engineering Services</w:t>
      </w:r>
    </w:p>
    <w:p>
      <w:pPr>
        <w:pStyle w:val="FirstParagraph"/>
      </w:pPr>
      <w:r>
        <w:t xml:space="preserve">This Invoice documents the professional services provided by our certified Mechatronics Engineer team for the comprehensive automation and control systems upgrade at your Islamabad facility. Our Mechatronics Engineer specialists have delivered integrated solutions combining mechanical engineering, electronics, control systems, and computer science to optimize your industrial operations in Pakistan Islamabad.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PLC Programming and System Integration</w:t>
            </w:r>
            <w:r>
              <w:br/>
            </w:r>
            <w:r>
              <w:t xml:space="preserve">Our Mechatronics Engineer performed advanced Programmable Logic Controller programming for automated assembly lines. This included ladder logic development, HMI interface design, and seamless integration with existing machinery at the Islamabad facility.</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Robotics System Installation and Calibration</w:t>
            </w:r>
            <w:r>
              <w:br/>
            </w:r>
            <w:r>
              <w:t xml:space="preserve">Professional installation and precise calibration of 6-axis industrial robotic arms. The Mechatronics Engineer team configured motion control algorithms, safety protocols, and end-effector integration for manufacturing operations in Pakistan Islamabad.</w:t>
            </w:r>
          </w:p>
        </w:tc>
        <w:tc>
          <w:tcPr/>
          <w:p>
            <w:pPr>
              <w:pStyle w:val="Compact"/>
              <w:jc w:val="left"/>
            </w:pPr>
            <w:r>
              <w:t xml:space="preserve">32</w:t>
            </w:r>
          </w:p>
        </w:tc>
        <w:tc>
          <w:tcPr/>
          <w:p>
            <w:pPr>
              <w:pStyle w:val="Compact"/>
              <w:jc w:val="left"/>
            </w:pPr>
            <w:r>
              <w:t xml:space="preserve">9,000</w:t>
            </w:r>
          </w:p>
        </w:tc>
        <w:tc>
          <w:tcPr/>
          <w:p>
            <w:pPr>
              <w:pStyle w:val="Compact"/>
              <w:jc w:val="left"/>
            </w:pPr>
            <w:r>
              <w:t xml:space="preserve">288,000</w:t>
            </w:r>
          </w:p>
        </w:tc>
      </w:tr>
      <w:tr>
        <w:tc>
          <w:tcPr/>
          <w:p>
            <w:pPr>
              <w:pStyle w:val="Compact"/>
              <w:jc w:val="left"/>
            </w:pPr>
            <w:r>
              <w:t xml:space="preserve">3</w:t>
            </w:r>
          </w:p>
        </w:tc>
        <w:tc>
          <w:tcPr/>
          <w:p>
            <w:pPr>
              <w:pStyle w:val="Compact"/>
              <w:jc w:val="left"/>
            </w:pPr>
            <w:r>
              <w:rPr>
                <w:bCs/>
                <w:b/>
              </w:rPr>
              <w:t xml:space="preserve">Sensor Network Design and Implementation</w:t>
            </w:r>
            <w:r>
              <w:br/>
            </w:r>
            <w:r>
              <w:t xml:space="preserve">Comprehensive design and deployment of industrial sensor networks including proximity sensors, encoders, and vision systems. Our Mechatronics Engineer ensured optimal placement and signal conditioning for real-time monitoring throughout the Islamabad plant.</w:t>
            </w:r>
          </w:p>
        </w:tc>
        <w:tc>
          <w:tcPr/>
          <w:p>
            <w:pPr>
              <w:pStyle w:val="Compact"/>
              <w:jc w:val="left"/>
            </w:pPr>
            <w:r>
              <w:t xml:space="preserve">24</w:t>
            </w:r>
          </w:p>
        </w:tc>
        <w:tc>
          <w:tcPr/>
          <w:p>
            <w:pPr>
              <w:pStyle w:val="Compact"/>
              <w:jc w:val="left"/>
            </w:pPr>
            <w:r>
              <w:t xml:space="preserve">7,500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Pneumatic and Hydraulic System Optimization</w:t>
            </w:r>
            <w:r>
              <w:br/>
            </w:r>
            <w:r>
              <w:t xml:space="preserve">Analysis and redesign of fluid power systems to improve efficiency and reduce energy consumption. The Mechatronics Engineer implemented proportional control valves and pressure regulation systems compliant with Pakistani industrial standards.</w:t>
            </w:r>
          </w:p>
        </w:tc>
        <w:tc>
          <w:tcPr/>
          <w:p>
            <w:pPr>
              <w:pStyle w:val="Compact"/>
              <w:jc w:val="left"/>
            </w:pPr>
            <w:r>
              <w:t xml:space="preserve">20</w:t>
            </w:r>
          </w:p>
        </w:tc>
        <w:tc>
          <w:tcPr/>
          <w:p>
            <w:pPr>
              <w:pStyle w:val="Compact"/>
              <w:jc w:val="left"/>
            </w:pPr>
            <w:r>
              <w:t xml:space="preserve">8,000</w:t>
            </w:r>
          </w:p>
        </w:tc>
        <w:tc>
          <w:tcPr/>
          <w:p>
            <w:pPr>
              <w:pStyle w:val="Compact"/>
              <w:jc w:val="left"/>
            </w:pPr>
            <w:r>
              <w:t xml:space="preserve">160,000</w:t>
            </w:r>
          </w:p>
        </w:tc>
      </w:tr>
      <w:tr>
        <w:tc>
          <w:tcPr/>
          <w:p>
            <w:pPr>
              <w:pStyle w:val="Compact"/>
              <w:jc w:val="left"/>
            </w:pPr>
            <w:r>
              <w:t xml:space="preserve">5</w:t>
            </w:r>
          </w:p>
        </w:tc>
        <w:tc>
          <w:tcPr/>
          <w:p>
            <w:pPr>
              <w:pStyle w:val="Compact"/>
              <w:jc w:val="left"/>
            </w:pPr>
            <w:r>
              <w:rPr>
                <w:bCs/>
                <w:b/>
              </w:rPr>
              <w:t xml:space="preserve">SCADA System Development and Training</w:t>
            </w:r>
            <w:r>
              <w:br/>
            </w:r>
            <w:r>
              <w:t xml:space="preserve">Custom development of Supervisory Control and Data Acquisition system for centralized monitoring. Our Mechatronics Engineer provided comprehensive training to your Islamabad-based operations team on system usage and troubleshooting procedures.</w:t>
            </w:r>
          </w:p>
        </w:tc>
        <w:tc>
          <w:tcPr/>
          <w:p>
            <w:pPr>
              <w:pStyle w:val="Compact"/>
              <w:jc w:val="left"/>
            </w:pPr>
            <w:r>
              <w:t xml:space="preserve">28</w:t>
            </w:r>
          </w:p>
        </w:tc>
        <w:tc>
          <w:tcPr/>
          <w:p>
            <w:pPr>
              <w:pStyle w:val="Compact"/>
              <w:jc w:val="left"/>
            </w:pPr>
            <w:r>
              <w:t xml:space="preserve">9,500</w:t>
            </w:r>
          </w:p>
        </w:tc>
        <w:tc>
          <w:tcPr/>
          <w:p>
            <w:pPr>
              <w:pStyle w:val="Compact"/>
              <w:jc w:val="left"/>
            </w:pPr>
            <w:r>
              <w:t xml:space="preserve">266,000</w:t>
            </w:r>
          </w:p>
        </w:tc>
      </w:tr>
      <w:tr>
        <w:tc>
          <w:tcPr/>
          <w:p>
            <w:pPr>
              <w:pStyle w:val="Compact"/>
              <w:jc w:val="left"/>
            </w:pPr>
            <w:r>
              <w:t xml:space="preserve">6</w:t>
            </w:r>
          </w:p>
        </w:tc>
        <w:tc>
          <w:tcPr/>
          <w:p>
            <w:pPr>
              <w:pStyle w:val="Compact"/>
              <w:jc w:val="left"/>
            </w:pPr>
            <w:r>
              <w:rPr>
                <w:bCs/>
                <w:b/>
              </w:rPr>
              <w:t xml:space="preserve">Electrical Control Panel Design and Wiring</w:t>
            </w:r>
            <w:r>
              <w:br/>
            </w:r>
            <w:r>
              <w:t xml:space="preserve">Complete design, fabrication, and installation of industrial control panels including VFDs, contactors, and protective devices. The Mechatronics Engineer ensured all installations meet Pakistan Electrical Rules and international safety standards.</w:t>
            </w:r>
          </w:p>
        </w:tc>
        <w:tc>
          <w:tcPr/>
          <w:p>
            <w:pPr>
              <w:pStyle w:val="Compact"/>
              <w:jc w:val="left"/>
            </w:pPr>
            <w:r>
              <w:t xml:space="preserve">36</w:t>
            </w:r>
          </w:p>
        </w:tc>
        <w:tc>
          <w:tcPr/>
          <w:p>
            <w:pPr>
              <w:pStyle w:val="Compact"/>
              <w:jc w:val="left"/>
            </w:pPr>
            <w:r>
              <w:t xml:space="preserve">7,000</w:t>
            </w:r>
          </w:p>
        </w:tc>
        <w:tc>
          <w:tcPr/>
          <w:p>
            <w:pPr>
              <w:pStyle w:val="Compact"/>
              <w:jc w:val="left"/>
            </w:pPr>
            <w:r>
              <w:t xml:space="preserve">252,000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1,486,000</w:t>
            </w:r>
          </w:p>
        </w:tc>
      </w:tr>
      <w:tr>
        <w:tc>
          <w:tcPr/>
          <w:p>
            <w:pPr>
              <w:pStyle w:val="Compact"/>
              <w:jc w:val="left"/>
            </w:pPr>
            <w:r>
              <w:t xml:space="preserve">Sales Tax (17%):</w:t>
            </w:r>
          </w:p>
        </w:tc>
        <w:tc>
          <w:tcPr/>
          <w:p>
            <w:pPr>
              <w:pStyle w:val="Compact"/>
              <w:jc w:val="left"/>
            </w:pPr>
            <w:r>
              <w:t xml:space="preserve">PKR 252,620</w:t>
            </w:r>
          </w:p>
        </w:tc>
      </w:tr>
      <w:tr>
        <w:tc>
          <w:tcPr/>
          <w:p>
            <w:pPr>
              <w:pStyle w:val="Compact"/>
              <w:jc w:val="left"/>
            </w:pPr>
            <w:r>
              <w:t xml:space="preserve">Professional Service Fee:</w:t>
            </w:r>
          </w:p>
        </w:tc>
        <w:tc>
          <w:tcPr/>
          <w:p>
            <w:pPr>
              <w:pStyle w:val="Compact"/>
              <w:jc w:val="left"/>
            </w:pPr>
            <w:r>
              <w:t xml:space="preserve">PKR 50,000</w:t>
            </w:r>
          </w:p>
        </w:tc>
      </w:tr>
      <w:tr>
        <w:tc>
          <w:tcPr/>
          <w:p>
            <w:pPr>
              <w:pStyle w:val="Compact"/>
              <w:jc w:val="left"/>
            </w:pPr>
            <w:r>
              <w:t xml:space="preserve">Total Amount Due:</w:t>
            </w:r>
          </w:p>
        </w:tc>
        <w:tc>
          <w:tcPr/>
          <w:p>
            <w:pPr>
              <w:pStyle w:val="Compact"/>
              <w:jc w:val="left"/>
            </w:pPr>
            <w:r>
              <w:t xml:space="preserve">PKR 1,788,620</w:t>
            </w:r>
          </w:p>
        </w:tc>
      </w:tr>
    </w:tbl>
    <w:bookmarkEnd w:id="23"/>
    <w:bookmarkStart w:id="24" w:name="payment-instructions"/>
    <w:p>
      <w:pPr>
        <w:pStyle w:val="Heading3"/>
      </w:pPr>
      <w:r>
        <w:t xml:space="preserve">Payment Instructions</w:t>
      </w:r>
    </w:p>
    <w:p>
      <w:pPr>
        <w:pStyle w:val="FirstParagraph"/>
      </w:pPr>
      <w:r>
        <w:rPr>
          <w:bCs/>
          <w:b/>
        </w:rPr>
        <w:t xml:space="preserve">Bank Name:</w:t>
      </w:r>
      <w:r>
        <w:t xml:space="preserve"> </w:t>
      </w:r>
      <w:r>
        <w:t xml:space="preserve">Habib Bank Limited (HBL)</w:t>
      </w:r>
    </w:p>
    <w:p>
      <w:pPr>
        <w:pStyle w:val="BodyText"/>
      </w:pPr>
      <w:r>
        <w:rPr>
          <w:bCs/>
          <w:b/>
        </w:rPr>
        <w:t xml:space="preserve">Branch:</w:t>
      </w:r>
      <w:r>
        <w:t xml:space="preserve"> </w:t>
      </w:r>
      <w:r>
        <w:t xml:space="preserve">F-7 Markaz, Islamabad, Pakistan</w:t>
      </w:r>
    </w:p>
    <w:p>
      <w:pPr>
        <w:pStyle w:val="BodyText"/>
      </w:pPr>
      <w:r>
        <w:rPr>
          <w:bCs/>
          <w:b/>
        </w:rPr>
        <w:t xml:space="preserve">Account Name:</w:t>
      </w:r>
      <w:r>
        <w:t xml:space="preserve"> </w:t>
      </w:r>
      <w:r>
        <w:t xml:space="preserve">Advanced Mechatronics Solutions (Pvt) Ltd</w:t>
      </w:r>
    </w:p>
    <w:p>
      <w:pPr>
        <w:pStyle w:val="BodyText"/>
      </w:pPr>
      <w:r>
        <w:rPr>
          <w:bCs/>
          <w:b/>
        </w:rPr>
        <w:t xml:space="preserve">Account Number:</w:t>
      </w:r>
      <w:r>
        <w:t xml:space="preserve"> </w:t>
      </w:r>
      <w:r>
        <w:t xml:space="preserve">0123-4567890-1234</w:t>
      </w:r>
    </w:p>
    <w:p>
      <w:pPr>
        <w:pStyle w:val="BodyText"/>
      </w:pPr>
      <w:r>
        <w:rPr>
          <w:bCs/>
          <w:b/>
        </w:rPr>
        <w:t xml:space="preserve">IBAN:</w:t>
      </w:r>
      <w:r>
        <w:t xml:space="preserve"> </w:t>
      </w:r>
      <w:r>
        <w:t xml:space="preserve">PK36HABB0123456789012345</w:t>
      </w:r>
    </w:p>
    <w:p>
      <w:pPr>
        <w:pStyle w:val="BodyText"/>
      </w:pPr>
      <w:r>
        <w:rPr>
          <w:bCs/>
          <w:b/>
        </w:rPr>
        <w:t xml:space="preserve">SWIFT Code:</w:t>
      </w:r>
      <w:r>
        <w:t xml:space="preserve"> </w:t>
      </w:r>
      <w:r>
        <w:t xml:space="preserve">HABBPKKA</w:t>
      </w:r>
    </w:p>
    <w:p>
      <w:pPr>
        <w:pStyle w:val="BodyText"/>
      </w:pPr>
      <w:r>
        <w:t xml:space="preserve">Please reference Invoice Number AMS-2024-0156 with your payment. Payment is due within 30 days of invoice date. Late payments may incur a 2% monthly interest charge as per Pakistani commercial regulations.</w:t>
      </w:r>
    </w:p>
    <w:bookmarkEnd w:id="24"/>
    <w:bookmarkStart w:id="25" w:name="terms-and-conditions"/>
    <w:p>
      <w:pPr>
        <w:pStyle w:val="Heading4"/>
      </w:pPr>
      <w:r>
        <w:t xml:space="preserve">Terms and Conditions</w:t>
      </w:r>
    </w:p>
    <w:p>
      <w:pPr>
        <w:pStyle w:val="FirstParagraph"/>
      </w:pPr>
      <w:r>
        <w:t xml:space="preserve">1. This Invoice is issued in accordance with the Federal Board of Revenue (FBR) regulations of Pakistan.</w:t>
      </w:r>
    </w:p>
    <w:p>
      <w:pPr>
        <w:pStyle w:val="BodyText"/>
      </w:pPr>
      <w:r>
        <w:t xml:space="preserve">2. All services were performed by certified Mechatronics Engineer professionals in compliance with Pakistan Engineering Council (PEC) standards.</w:t>
      </w:r>
    </w:p>
    <w:p>
      <w:pPr>
        <w:pStyle w:val="BodyText"/>
      </w:pPr>
      <w:r>
        <w:t xml:space="preserve">3. Warranty period of 12 months applies to all installed systems and programming work.</w:t>
      </w:r>
    </w:p>
    <w:p>
      <w:pPr>
        <w:pStyle w:val="BodyText"/>
      </w:pPr>
      <w:r>
        <w:t xml:space="preserve">4. Any disputes shall be resolved through arbitration in Islamabad, Pakistan, under Pakistani law.</w:t>
      </w:r>
    </w:p>
    <w:p>
      <w:pPr>
        <w:pStyle w:val="BodyText"/>
      </w:pPr>
      <w:r>
        <w:t xml:space="preserve">5. This document serves as official proof of transaction for tax and accounting purposes in Pakistan Islamabad.</w:t>
      </w:r>
    </w:p>
    <w:p>
      <w:pPr>
        <w:pStyle w:val="BodyText"/>
      </w:pPr>
      <w:r>
        <w:t xml:space="preserve">6. Our Mechatronics Engineer team remains available for post-installation support and maintenance services.</w:t>
      </w:r>
    </w:p>
    <w:bookmarkEnd w:id="25"/>
    <w:p>
      <w:pPr>
        <w:pStyle w:val="BodyText"/>
      </w:pPr>
      <w:r>
        <w:t xml:space="preserve">Authorized Signature</w:t>
      </w:r>
    </w:p>
    <w:p>
      <w:pPr>
        <w:pStyle w:val="BodyText"/>
      </w:pPr>
      <w:r>
        <w:t xml:space="preserve">Eng. Muhammad Ali</w:t>
      </w:r>
    </w:p>
    <w:p>
      <w:pPr>
        <w:pStyle w:val="BodyText"/>
      </w:pPr>
      <w:r>
        <w:t xml:space="preserve">Lead Mechatronics Engineer</w:t>
      </w:r>
    </w:p>
    <w:p>
      <w:pPr>
        <w:pStyle w:val="BodyText"/>
      </w:pPr>
      <w:r>
        <w:t xml:space="preserve">PEC Registration: 12345</w:t>
      </w:r>
    </w:p>
    <w:p>
      <w:pPr>
        <w:pStyle w:val="BodyText"/>
      </w:pPr>
      <w:r>
        <w:t xml:space="preserve">Client Acceptance</w:t>
      </w:r>
    </w:p>
    <w:p>
      <w:pPr>
        <w:pStyle w:val="BodyText"/>
      </w:pPr>
      <w:r>
        <w:t xml:space="preserve">_______________________</w:t>
      </w:r>
    </w:p>
    <w:p>
      <w:pPr>
        <w:pStyle w:val="BodyText"/>
      </w:pPr>
      <w:r>
        <w:t xml:space="preserve">Date: _________________</w:t>
      </w:r>
    </w:p>
    <w:p>
      <w:pPr>
        <w:pStyle w:val="BodyText"/>
      </w:pPr>
      <w:r>
        <w:t xml:space="preserve">Advanced Mechatronics Solutions (Pvt) Ltd | Plot 45, Sector F-7/2, Islamabad, Pakistan</w:t>
      </w:r>
    </w:p>
    <w:p>
      <w:pPr>
        <w:pStyle w:val="BodyText"/>
      </w:pPr>
      <w:r>
        <w:t xml:space="preserve">Professional Mechatronics Engineer Services | Serving Industries Across Pakistan Islamabad</w:t>
      </w:r>
    </w:p>
    <w:p>
      <w:pPr>
        <w:pStyle w:val="BodyText"/>
      </w:pPr>
      <w:r>
        <w:t xml:space="preserve">This Invoice is a computer-generated document and is valid without physical stamp or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2026-10-10T02:20:07Z</dcterms:created>
  <dcterms:modified xsi:type="dcterms:W3CDTF">2026-10-10T02:20:07Z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