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pvt-ltd."/>
    <w:p>
      <w:pPr>
        <w:pStyle w:val="Heading1"/>
      </w:pPr>
      <w:r>
        <w:t xml:space="preserve">Advanced Mechatronics Solutions (Pvt) Ltd.</w:t>
      </w:r>
    </w:p>
    <w:p>
      <w:pPr>
        <w:pStyle w:val="FirstParagraph"/>
      </w:pPr>
      <w:r>
        <w:t xml:space="preserve">No. 45, Galle Road, Colombo 03, Sri Lanka</w:t>
      </w:r>
    </w:p>
    <w:p>
      <w:pPr>
        <w:pStyle w:val="BodyText"/>
      </w:pPr>
      <w:r>
        <w:t xml:space="preserve">Tel: +94 11 234 5678 | Email: billing@amechatronics.lk</w:t>
      </w:r>
    </w:p>
    <w:p>
      <w:pPr>
        <w:pStyle w:val="BodyText"/>
      </w:pPr>
      <w:r>
        <w:t xml:space="preserve">Reg. No: PV 123456 | VAT No: 123456789V</w:t>
      </w:r>
    </w:p>
    <w:bookmarkEnd w:id="20"/>
    <w:bookmarkStart w:id="21" w:name="invoice"/>
    <w:p>
      <w:pPr>
        <w:pStyle w:val="Heading2"/>
      </w:pPr>
      <w:r>
        <w:t xml:space="preserve">INVOICE</w:t>
      </w:r>
    </w:p>
    <w:p>
      <w:pPr>
        <w:pStyle w:val="FirstParagraph"/>
      </w:pPr>
      <w:r>
        <w:t xml:space="preserve">Professional Engineering Services</w:t>
      </w:r>
    </w:p>
    <w:bookmarkEnd w:id="21"/>
    <w:p>
      <w:pPr>
        <w:pStyle w:val="BodyText"/>
      </w:pPr>
      <w:r>
        <w:rPr>
          <w:bCs/>
          <w:b/>
        </w:rPr>
        <w:t xml:space="preserve">Billed To:</w:t>
      </w:r>
      <w:r>
        <w:br/>
      </w:r>
      <w:r>
        <w:rPr>
          <w:bCs/>
          <w:b/>
        </w:rPr>
        <w:t xml:space="preserve">Colombo Industrial Automation Corp.</w:t>
      </w:r>
      <w:r>
        <w:br/>
      </w:r>
      <w:r>
        <w:t xml:space="preserve">No. 12, Industrial Estate,</w:t>
      </w:r>
      <w:r>
        <w:br/>
      </w:r>
      <w:r>
        <w:t xml:space="preserve">Homagama, Colombo District,</w:t>
      </w:r>
      <w:r>
        <w:br/>
      </w:r>
      <w:r>
        <w:t xml:space="preserve">Sri Lanka</w:t>
      </w:r>
      <w:r>
        <w:br/>
      </w:r>
      <w:r>
        <w:t xml:space="preserve">Attn: Mr. R. Perera, Procurement Manager</w:t>
      </w:r>
      <w:r>
        <w:br/>
      </w:r>
      <w:r>
        <w:t xml:space="preserve">Email: procurement@ciac.lk</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Mech-COL-2024-045</w:t>
            </w:r>
          </w:p>
        </w:tc>
      </w:tr>
    </w:tbl>
    <w:bookmarkStart w:id="22" w:name="X47cdd40609042b838325e4c6eda6eff2ef48c5d"/>
    <w:p>
      <w:pPr>
        <w:pStyle w:val="Heading3"/>
      </w:pPr>
      <w:r>
        <w:t xml:space="preserve">Project Overview: Mechatronics Engineering Consultation in Sri Lanka Colombo</w:t>
      </w:r>
    </w:p>
    <w:p>
      <w:pPr>
        <w:pStyle w:val="FirstParagraph"/>
      </w:pPr>
      <w:r>
        <w:t xml:space="preserve">This invoice pertains to the comprehensive mechatronics engineering services rendered by our senior Mechatronics Engineer team for the automation upgrade project at your Colombo facility. The scope of work included the design, integration, and testing of electromechanical systems, PLC programming, sensor network deployment, and robotic arm calibration. Our Mechatronics Engineer specialists ensured that all systems comply with international safety standards and local regulations applicable in Sri Lanka. The project was executed with precision, leveraging advanced control systems and real-time data analytics to optimize your production line efficiency in the Colombo industrial zone.</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1</w:t>
            </w:r>
          </w:p>
        </w:tc>
        <w:tc>
          <w:tcPr/>
          <w:p>
            <w:pPr>
              <w:pStyle w:val="Compact"/>
              <w:jc w:val="left"/>
            </w:pPr>
            <w:r>
              <w:rPr>
                <w:bCs/>
                <w:b/>
              </w:rPr>
              <w:t xml:space="preserve">System Design &amp; Architecture:</w:t>
            </w:r>
            <w:r>
              <w:br/>
            </w:r>
            <w:r>
              <w:t xml:space="preserve">Development of the mechatronic system architecture by our lead Mechatronics Engineer. Includes CAD modeling, component selection, and integration planning for the Colombo facility automation project.</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PLC &amp; HMI Programming:</w:t>
            </w:r>
            <w:r>
              <w:br/>
            </w:r>
            <w:r>
              <w:t xml:space="preserve">Custom programming of Programmable Logic Controllers (PLC) and Human-Machine Interfaces (HMI) by certified Mechatronics Engineer personnel. Ensures seamless operation of machinery in Sri Lanka Colombo industrial environment.</w:t>
            </w:r>
          </w:p>
        </w:tc>
        <w:tc>
          <w:tcPr/>
          <w:p>
            <w:pPr>
              <w:pStyle w:val="Compact"/>
              <w:jc w:val="left"/>
            </w:pPr>
            <w:r>
              <w:t xml:space="preserve">1</w:t>
            </w:r>
          </w:p>
        </w:tc>
        <w:tc>
          <w:tcPr/>
          <w:p>
            <w:pPr>
              <w:pStyle w:val="Compact"/>
              <w:jc w:val="left"/>
            </w:pPr>
            <w:r>
              <w:t xml:space="preserve">200,000.00</w:t>
            </w:r>
          </w:p>
        </w:tc>
        <w:tc>
          <w:tcPr/>
          <w:p>
            <w:pPr>
              <w:pStyle w:val="Compact"/>
              <w:jc w:val="left"/>
            </w:pPr>
            <w:r>
              <w:t xml:space="preserve">200,000.00</w:t>
            </w:r>
          </w:p>
        </w:tc>
      </w:tr>
      <w:tr>
        <w:tc>
          <w:tcPr/>
          <w:p>
            <w:pPr>
              <w:pStyle w:val="Compact"/>
              <w:jc w:val="left"/>
            </w:pPr>
            <w:r>
              <w:t xml:space="preserve">3</w:t>
            </w:r>
          </w:p>
        </w:tc>
        <w:tc>
          <w:tcPr/>
          <w:p>
            <w:pPr>
              <w:pStyle w:val="Compact"/>
              <w:jc w:val="left"/>
            </w:pPr>
            <w:r>
              <w:rPr>
                <w:bCs/>
                <w:b/>
              </w:rPr>
              <w:t xml:space="preserve">Sensor &amp; Actuator Integration:</w:t>
            </w:r>
            <w:r>
              <w:br/>
            </w:r>
            <w:r>
              <w:t xml:space="preserve">Installation and calibration of advanced sensors and actuators. Our Mechatronics Engineer team ensured precise feedback loops and responsive control systems tailored for your Colombo production line.</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Robotic Arm Calibration &amp; Testing:</w:t>
            </w:r>
            <w:r>
              <w:br/>
            </w:r>
            <w:r>
              <w:t xml:space="preserve">Precision calibration of industrial robotic arms. The Mechatronics Engineer conducted extensive testing to ensure accuracy, repeatability, and safety compliance within Sri Lanka Colombo operational standards.</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5</w:t>
            </w:r>
          </w:p>
        </w:tc>
        <w:tc>
          <w:tcPr/>
          <w:p>
            <w:pPr>
              <w:pStyle w:val="Compact"/>
              <w:jc w:val="left"/>
            </w:pPr>
            <w:r>
              <w:rPr>
                <w:bCs/>
                <w:b/>
              </w:rPr>
              <w:t xml:space="preserve">On-Site Commissioning &amp; Training:</w:t>
            </w:r>
            <w:r>
              <w:br/>
            </w:r>
            <w:r>
              <w:t xml:space="preserve">Final system commissioning at your Colombo site. Our Mechatronics Engineer provided hands-on training to your staff on system operation, maintenance, and troubleshooting procedures.</w:t>
            </w:r>
          </w:p>
        </w:tc>
        <w:tc>
          <w:tcPr/>
          <w:p>
            <w:pPr>
              <w:pStyle w:val="Compact"/>
              <w:jc w:val="left"/>
            </w:pPr>
            <w:r>
              <w:t xml:space="preserve">1</w:t>
            </w:r>
          </w:p>
        </w:tc>
        <w:tc>
          <w:tcPr/>
          <w:p>
            <w:pPr>
              <w:pStyle w:val="Compact"/>
              <w:jc w:val="left"/>
            </w:pPr>
            <w:r>
              <w:t xml:space="preserve">100,000.00</w:t>
            </w:r>
          </w:p>
        </w:tc>
        <w:tc>
          <w:tcPr/>
          <w:p>
            <w:pPr>
              <w:pStyle w:val="Compact"/>
              <w:jc w:val="left"/>
            </w:pPr>
            <w:r>
              <w:t xml:space="preserve">100,000.00</w:t>
            </w:r>
          </w:p>
        </w:tc>
      </w:tr>
      <w:tr>
        <w:tc>
          <w:tcPr/>
          <w:p>
            <w:pPr>
              <w:pStyle w:val="Compact"/>
              <w:jc w:val="left"/>
            </w:pPr>
            <w:r>
              <w:t xml:space="preserve">6</w:t>
            </w:r>
          </w:p>
        </w:tc>
        <w:tc>
          <w:tcPr/>
          <w:p>
            <w:pPr>
              <w:pStyle w:val="Compact"/>
              <w:jc w:val="left"/>
            </w:pPr>
            <w:r>
              <w:rPr>
                <w:bCs/>
                <w:b/>
              </w:rPr>
              <w:t xml:space="preserve">Technical Documentation &amp; Reporting:</w:t>
            </w:r>
            <w:r>
              <w:br/>
            </w:r>
            <w:r>
              <w:t xml:space="preserve">Comprehensive documentation including system schematics, programming code, maintenance manuals, and performance reports prepared by the Mechatronics Engineer for future reference in Sri Lanka.</w:t>
            </w:r>
          </w:p>
        </w:tc>
        <w:tc>
          <w:tcPr/>
          <w:p>
            <w:pPr>
              <w:pStyle w:val="Compact"/>
              <w:jc w:val="left"/>
            </w:pPr>
            <w:r>
              <w:t xml:space="preserve">1</w:t>
            </w:r>
          </w:p>
        </w:tc>
        <w:tc>
          <w:tcPr/>
          <w:p>
            <w:pPr>
              <w:pStyle w:val="Compact"/>
              <w:jc w:val="left"/>
            </w:pPr>
            <w:r>
              <w:t xml:space="preserve">50,000.00</w:t>
            </w:r>
          </w:p>
        </w:tc>
        <w:tc>
          <w:tcPr/>
          <w:p>
            <w:pPr>
              <w:pStyle w:val="Compact"/>
              <w:jc w:val="left"/>
            </w:pPr>
            <w:r>
              <w:t xml:space="preserve">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800,000.00</w:t>
            </w:r>
          </w:p>
        </w:tc>
      </w:tr>
      <w:tr>
        <w:tc>
          <w:tcPr/>
          <w:p>
            <w:pPr>
              <w:pStyle w:val="Compact"/>
              <w:jc w:val="left"/>
            </w:pPr>
            <w:r>
              <w:t xml:space="preserve">VAT (18%):</w:t>
            </w:r>
          </w:p>
        </w:tc>
        <w:tc>
          <w:tcPr/>
          <w:p>
            <w:pPr>
              <w:pStyle w:val="Compact"/>
              <w:jc w:val="left"/>
            </w:pPr>
            <w:r>
              <w:t xml:space="preserve">LKR 144,000.00</w:t>
            </w:r>
          </w:p>
        </w:tc>
      </w:tr>
      <w:tr>
        <w:tc>
          <w:tcPr/>
          <w:p>
            <w:pPr>
              <w:pStyle w:val="Compact"/>
              <w:jc w:val="left"/>
            </w:pPr>
            <w:r>
              <w:t xml:space="preserve">Service Charge (5%):</w:t>
            </w:r>
          </w:p>
        </w:tc>
        <w:tc>
          <w:tcPr/>
          <w:p>
            <w:pPr>
              <w:pStyle w:val="Compact"/>
              <w:jc w:val="left"/>
            </w:pPr>
            <w:r>
              <w:t xml:space="preserve">LKR 40,000.00</w:t>
            </w:r>
          </w:p>
        </w:tc>
      </w:tr>
      <w:tr>
        <w:tc>
          <w:tcPr/>
          <w:p>
            <w:pPr>
              <w:pStyle w:val="Compact"/>
              <w:jc w:val="left"/>
            </w:pPr>
            <w:r>
              <w:t xml:space="preserve">Grand Total:</w:t>
            </w:r>
          </w:p>
        </w:tc>
        <w:tc>
          <w:tcPr/>
          <w:p>
            <w:pPr>
              <w:pStyle w:val="Compact"/>
              <w:jc w:val="left"/>
            </w:pPr>
            <w:r>
              <w:t xml:space="preserve">LKR 984,000.00</w:t>
            </w:r>
          </w:p>
        </w:tc>
      </w:tr>
    </w:tbl>
    <w:bookmarkStart w:id="23" w:name="payment-instructions"/>
    <w:p>
      <w:pPr>
        <w:pStyle w:val="Heading3"/>
      </w:pPr>
      <w:r>
        <w:t xml:space="preserve">Payment Instructions</w:t>
      </w:r>
    </w:p>
    <w:p>
      <w:pPr>
        <w:pStyle w:val="FirstParagraph"/>
      </w:pPr>
      <w:r>
        <w:t xml:space="preserve">Please remit payment within 30 days of the invoice date. Late payments may incur a penalty of 1.5% per month.</w:t>
      </w:r>
    </w:p>
    <w:p>
      <w:pPr>
        <w:numPr>
          <w:ilvl w:val="0"/>
          <w:numId w:val="1001"/>
        </w:numPr>
        <w:pStyle w:val="Compact"/>
      </w:pPr>
      <w:r>
        <w:rPr>
          <w:bCs/>
          <w:b/>
        </w:rPr>
        <w:t xml:space="preserve">Bank Name:</w:t>
      </w:r>
      <w:r>
        <w:t xml:space="preserve"> </w:t>
      </w:r>
      <w:r>
        <w:t xml:space="preserve">Commercial Bank of Ceylon PLC</w:t>
      </w:r>
    </w:p>
    <w:p>
      <w:pPr>
        <w:numPr>
          <w:ilvl w:val="0"/>
          <w:numId w:val="1001"/>
        </w:numPr>
        <w:pStyle w:val="Compact"/>
      </w:pPr>
      <w:r>
        <w:rPr>
          <w:bCs/>
          <w:b/>
        </w:rPr>
        <w:t xml:space="preserve">Branch:</w:t>
      </w:r>
      <w:r>
        <w:t xml:space="preserve"> </w:t>
      </w:r>
      <w:r>
        <w:t xml:space="preserve">Colombo Fort Branch, Sri Lanka</w:t>
      </w:r>
    </w:p>
    <w:p>
      <w:pPr>
        <w:numPr>
          <w:ilvl w:val="0"/>
          <w:numId w:val="1001"/>
        </w:numPr>
        <w:pStyle w:val="Compact"/>
      </w:pPr>
      <w:r>
        <w:rPr>
          <w:bCs/>
          <w:b/>
        </w:rPr>
        <w:t xml:space="preserve">Account Name:</w:t>
      </w:r>
      <w:r>
        <w:t xml:space="preserve"> </w:t>
      </w:r>
      <w:r>
        <w:t xml:space="preserve">Advanced Mechatronics Solutions (Pvt) Ltd.</w:t>
      </w:r>
    </w:p>
    <w:p>
      <w:pPr>
        <w:numPr>
          <w:ilvl w:val="0"/>
          <w:numId w:val="1001"/>
        </w:numPr>
        <w:pStyle w:val="Compact"/>
      </w:pPr>
      <w:r>
        <w:rPr>
          <w:bCs/>
          <w:b/>
        </w:rPr>
        <w:t xml:space="preserve">Account Number:</w:t>
      </w:r>
      <w:r>
        <w:t xml:space="preserve"> </w:t>
      </w:r>
      <w:r>
        <w:t xml:space="preserve">1234567890123</w:t>
      </w:r>
    </w:p>
    <w:p>
      <w:pPr>
        <w:numPr>
          <w:ilvl w:val="0"/>
          <w:numId w:val="1001"/>
        </w:numPr>
        <w:pStyle w:val="Compact"/>
      </w:pPr>
      <w:r>
        <w:rPr>
          <w:bCs/>
          <w:b/>
        </w:rPr>
        <w:t xml:space="preserve">SWIFT Code:</w:t>
      </w:r>
      <w:r>
        <w:t xml:space="preserve"> </w:t>
      </w:r>
      <w:r>
        <w:t xml:space="preserve">COBCLKCX</w:t>
      </w:r>
    </w:p>
    <w:p>
      <w:pPr>
        <w:pStyle w:val="FirstParagraph"/>
      </w:pPr>
      <w:r>
        <w:t xml:space="preserve">Kindly reference Invoice Number</w:t>
      </w:r>
      <w:r>
        <w:t xml:space="preserve"> </w:t>
      </w:r>
      <w:r>
        <w:rPr>
          <w:bCs/>
          <w:b/>
        </w:rPr>
        <w:t xml:space="preserve">INV-2024-0892</w:t>
      </w:r>
      <w:r>
        <w:t xml:space="preserve"> </w:t>
      </w:r>
      <w:r>
        <w:t xml:space="preserve">in your payment details.</w:t>
      </w:r>
    </w:p>
    <w:bookmarkEnd w:id="23"/>
    <w:p>
      <w:pPr>
        <w:pStyle w:val="BodyText"/>
      </w:pPr>
      <w:r>
        <w:rPr>
          <w:bCs/>
          <w:b/>
        </w:rPr>
        <w:t xml:space="preserve">Authorized Signature</w:t>
      </w:r>
    </w:p>
    <w:p>
      <w:pPr>
        <w:pStyle w:val="BodyText"/>
      </w:pPr>
      <w:r>
        <w:t xml:space="preserve">For Advanced Mechatronics Solutions (Pvt) Ltd.</w:t>
      </w:r>
    </w:p>
    <w:p>
      <w:pPr>
        <w:pStyle w:val="BodyText"/>
      </w:pPr>
      <w:r>
        <w:rPr>
          <w:iCs/>
          <w:i/>
        </w:rPr>
        <w:t xml:space="preserve">Lead Mechatronics Engineer</w:t>
      </w:r>
    </w:p>
    <w:p>
      <w:pPr>
        <w:pStyle w:val="BodyText"/>
      </w:pPr>
      <w:r>
        <w:rPr>
          <w:bCs/>
          <w:b/>
        </w:rPr>
        <w:t xml:space="preserve">Received By</w:t>
      </w:r>
    </w:p>
    <w:p>
      <w:pPr>
        <w:pStyle w:val="BodyText"/>
      </w:pPr>
      <w:r>
        <w:t xml:space="preserve">Colombo Industrial Automation Corp.</w:t>
      </w:r>
    </w:p>
    <w:p>
      <w:pPr>
        <w:pStyle w:val="BodyText"/>
      </w:pPr>
      <w:r>
        <w:rPr>
          <w:iCs/>
          <w:i/>
        </w:rPr>
        <w:t xml:space="preserve">Date &amp; Signature</w:t>
      </w:r>
    </w:p>
    <w:p>
      <w:pPr>
        <w:pStyle w:val="BodyText"/>
      </w:pPr>
      <w:r>
        <w:t xml:space="preserve">This invoice is generated for professional mechatronics engineering services provided in Sri Lanka Colombo.</w:t>
      </w:r>
      <w:r>
        <w:t xml:space="preserve"> </w:t>
      </w:r>
      <w:r>
        <w:t xml:space="preserve">All services were performed by qualified Mechatronics Engineer personnel in accordance with industry standards.</w:t>
      </w:r>
      <w:r>
        <w:t xml:space="preserve"> </w:t>
      </w:r>
      <w:r>
        <w:t xml:space="preserve">Thank you for your business. For any queries regarding this invoice, please contact our billing department in Colombo.</w:t>
      </w:r>
    </w:p>
    <w:p>
      <w:pPr>
        <w:pStyle w:val="BodyText"/>
      </w:pPr>
      <w:r>
        <w:t xml:space="preserve">© 2024 Advanced Mechatronics Solutions (Pvt) Ltd. | Colombo,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2026-10-10T03:35:03Z</dcterms:created>
  <dcterms:modified xsi:type="dcterms:W3CDTF">2026-10-10T03:35:03Z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