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t xml:space="preserve">Unit 14, Innovation Park</w:t>
      </w:r>
    </w:p>
    <w:p>
      <w:pPr>
        <w:pStyle w:val="BodyText"/>
      </w:pPr>
      <w:r>
        <w:t xml:space="preserve">Harold Wood Road, Worsley</w:t>
      </w:r>
    </w:p>
    <w:p>
      <w:pPr>
        <w:pStyle w:val="BodyText"/>
      </w:pPr>
      <w:r>
        <w:t xml:space="preserve">Manchester, M28 2BN</w:t>
      </w:r>
    </w:p>
    <w:p>
      <w:pPr>
        <w:pStyle w:val="BodyText"/>
      </w:pPr>
      <w:r>
        <w:t xml:space="preserve">United Kingdom</w:t>
      </w:r>
    </w:p>
    <w:p>
      <w:pPr>
        <w:pStyle w:val="BodyText"/>
      </w:pPr>
      <w:r>
        <w:t xml:space="preserve">Tel: +44 (0)161 555 0198</w:t>
      </w:r>
    </w:p>
    <w:p>
      <w:pPr>
        <w:pStyle w:val="BodyText"/>
      </w:pPr>
      <w:r>
        <w:t xml:space="preserve">Email: accounts@advancedmechatronics.co.uk</w:t>
      </w:r>
    </w:p>
    <w:p>
      <w:pPr>
        <w:pStyle w:val="BodyText"/>
      </w:pPr>
      <w:r>
        <w:t xml:space="preserve">Company No: 12345678 | VAT No: GB 987 6543 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24 October 2024</w:t>
      </w:r>
    </w:p>
    <w:p>
      <w:pPr>
        <w:pStyle w:val="BodyText"/>
      </w:pPr>
      <w:r>
        <w:rPr>
          <w:bCs/>
          <w:b/>
        </w:rPr>
        <w:t xml:space="preserve">Due Date:</w:t>
      </w:r>
      <w:r>
        <w:t xml:space="preserve"> </w:t>
      </w:r>
      <w:r>
        <w:t xml:space="preserve">24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Manchester Industrial Automation Group</w:t>
      </w:r>
    </w:p>
    <w:p>
      <w:pPr>
        <w:pStyle w:val="BodyText"/>
      </w:pPr>
      <w:r>
        <w:t xml:space="preserve">Attn: Procurement Department</w:t>
      </w:r>
    </w:p>
    <w:p>
      <w:pPr>
        <w:pStyle w:val="BodyText"/>
      </w:pPr>
      <w:r>
        <w:t xml:space="preserve">56 Deansgate Square</w:t>
      </w:r>
    </w:p>
    <w:p>
      <w:pPr>
        <w:pStyle w:val="BodyText"/>
      </w:pPr>
      <w:r>
        <w:t xml:space="preserve">Manchester, M15 4FN</w:t>
      </w:r>
    </w:p>
    <w:p>
      <w:pPr>
        <w:pStyle w:val="BodyText"/>
      </w:pPr>
      <w:r>
        <w:t xml:space="preserve">United Kingdom</w:t>
      </w:r>
    </w:p>
    <w:p>
      <w:pPr>
        <w:pStyle w:val="BodyText"/>
      </w:pPr>
      <w:r>
        <w:t xml:space="preserve">VAT Registration: GB 123 4567 89</w:t>
      </w:r>
    </w:p>
    <w:bookmarkEnd w:id="22"/>
    <w:p>
      <w:pPr>
        <w:pStyle w:val="BodyText"/>
      </w:pPr>
      <w:r>
        <w:rPr>
          <w:bCs/>
          <w:b/>
        </w:rPr>
        <w:t xml:space="preserve">Important VAT Notice:</w:t>
      </w:r>
      <w:r>
        <w:t xml:space="preserve"> </w:t>
      </w:r>
      <w:r>
        <w:t xml:space="preserve">This Invoice is issued in accordance with United Kingdom VAT regulations. All prices are exclusive of VAT unless otherwise stated. Payment is expected in GBP (£).</w:t>
      </w:r>
    </w:p>
    <w:bookmarkStart w:id="23" w:name="X645652aeaf901beed882201b4d31f1d82a6b816"/>
    <w:p>
      <w:pPr>
        <w:pStyle w:val="Heading3"/>
      </w:pPr>
      <w:r>
        <w:t xml:space="preserve">Details of Mechatronics Engineering Services</w:t>
      </w:r>
    </w:p>
    <w:p>
      <w:pPr>
        <w:pStyle w:val="FirstParagraph"/>
      </w:pPr>
      <w:r>
        <w:t xml:space="preserve">The following services were rendered by our certified Mechatronics Engineer team at your facility in Manchester. These services encompass the integration of mechanical systems, electronic control, and software programming to optimize your production line efficiency.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existing robotic assembly lines. Our Lead Mechatronics Engineer conducted a site survey in Manchester to evaluate mechanical tolerances and electronic sensor integration requirements.</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PLC Programming &amp; Control Logic Implementation</w:t>
            </w:r>
            <w:r>
              <w:br/>
            </w:r>
            <w:r>
              <w:t xml:space="preserve">Development of custom control algorithms using Siemens TIA Portal. This involved synchronizing hydraulic actuators with vision systems to ensure precision handling of components.</w:t>
            </w:r>
          </w:p>
        </w:tc>
        <w:tc>
          <w:tcPr/>
          <w:p>
            <w:pPr>
              <w:pStyle w:val="Compact"/>
              <w:jc w:val="left"/>
            </w:pPr>
            <w:r>
              <w:t xml:space="preserve">40.0</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Hardware Integration &amp; Sensor Calibration</w:t>
            </w:r>
            <w:r>
              <w:br/>
            </w:r>
            <w:r>
              <w:t xml:space="preserve">Installation and calibration of LiDAR sensors and torque limiters on the robotic arms. Ensuring all mechanical interfaces meet UK safety standards (BS EN ISO 10218).</w:t>
            </w:r>
          </w:p>
        </w:tc>
        <w:tc>
          <w:tcPr/>
          <w:p>
            <w:pPr>
              <w:pStyle w:val="Compact"/>
              <w:jc w:val="left"/>
            </w:pPr>
            <w:r>
              <w:t xml:space="preserve">24.0</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4</w:t>
            </w:r>
          </w:p>
        </w:tc>
        <w:tc>
          <w:tcPr/>
          <w:p>
            <w:pPr>
              <w:pStyle w:val="Compact"/>
              <w:jc w:val="left"/>
            </w:pPr>
            <w:r>
              <w:rPr>
                <w:bCs/>
                <w:b/>
              </w:rPr>
              <w:t xml:space="preserve">Embedded Systems Firmware Update</w:t>
            </w:r>
            <w:r>
              <w:br/>
            </w:r>
            <w:r>
              <w:t xml:space="preserve">Refactoring of embedded C++ code for motor controllers to reduce latency by 15%. This optimization was critical for the high-speed packaging unit located at your Manchester site.</w:t>
            </w:r>
          </w:p>
        </w:tc>
        <w:tc>
          <w:tcPr/>
          <w:p>
            <w:pPr>
              <w:pStyle w:val="Compact"/>
              <w:jc w:val="left"/>
            </w:pPr>
            <w:r>
              <w:t xml:space="preserve">16.0</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5</w:t>
            </w:r>
          </w:p>
        </w:tc>
        <w:tc>
          <w:tcPr/>
          <w:p>
            <w:pPr>
              <w:pStyle w:val="Compact"/>
              <w:jc w:val="left"/>
            </w:pPr>
            <w:r>
              <w:rPr>
                <w:bCs/>
                <w:b/>
              </w:rPr>
              <w:t xml:space="preserve">Commissioning &amp; Safety Testing</w:t>
            </w:r>
            <w:r>
              <w:br/>
            </w:r>
            <w:r>
              <w:t xml:space="preserve">Full system commissioning including emergency stop circuit verification and risk assessment documentation. Our Mechatronics Engineer supervised the trial run to validate system stability.</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Provision of detailed schematics, wiring diagrams, and operator manuals. Conducted a 2-hour training session for your Manchester engineering staff on troubleshooting common mechatronic faults.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£13,750.00</w:t>
            </w:r>
          </w:p>
        </w:tc>
      </w:tr>
      <w:tr>
        <w:tc>
          <w:tcPr/>
          <w:p>
            <w:pPr>
              <w:pStyle w:val="Compact"/>
              <w:jc w:val="left"/>
            </w:pPr>
            <w:r>
              <w:t xml:space="preserve">VAT (20%):</w:t>
            </w:r>
          </w:p>
        </w:tc>
        <w:tc>
          <w:tcPr/>
          <w:p>
            <w:pPr>
              <w:pStyle w:val="Compact"/>
              <w:jc w:val="left"/>
            </w:pPr>
            <w:r>
              <w:t xml:space="preserve">£2,750.00</w:t>
            </w:r>
          </w:p>
        </w:tc>
      </w:tr>
      <w:tr>
        <w:tc>
          <w:tcPr/>
          <w:p>
            <w:pPr>
              <w:pStyle w:val="Compact"/>
              <w:jc w:val="left"/>
            </w:pPr>
            <w:r>
              <w:t xml:space="preserve">Total Due:</w:t>
            </w:r>
          </w:p>
        </w:tc>
        <w:tc>
          <w:tcPr/>
          <w:p>
            <w:pPr>
              <w:pStyle w:val="Compact"/>
              <w:jc w:val="left"/>
            </w:pPr>
            <w:r>
              <w:t xml:space="preserve">£16,500.00</w:t>
            </w:r>
          </w:p>
        </w:tc>
      </w:tr>
    </w:tbl>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HSBC UK Bank plc</w:t>
      </w:r>
      <w:r>
        <w:br/>
      </w:r>
      <w:r>
        <w:rPr>
          <w:bCs/>
          <w:b/>
        </w:rPr>
        <w:t xml:space="preserve">Account Name:</w:t>
      </w:r>
      <w:r>
        <w:t xml:space="preserve"> </w:t>
      </w:r>
      <w:r>
        <w:t xml:space="preserve">Advanced Mechatronics Solutions Ltd.</w:t>
      </w:r>
      <w:r>
        <w:br/>
      </w:r>
      <w:r>
        <w:rPr>
          <w:bCs/>
          <w:b/>
        </w:rPr>
        <w:t xml:space="preserve">Sort Code:</w:t>
      </w:r>
      <w:r>
        <w:t xml:space="preserve"> </w:t>
      </w:r>
      <w:r>
        <w:t xml:space="preserve">40-05-18</w:t>
      </w:r>
      <w:r>
        <w:br/>
      </w:r>
      <w:r>
        <w:rPr>
          <w:bCs/>
          <w:b/>
        </w:rPr>
        <w:t xml:space="preserve">Account Number:</w:t>
      </w:r>
      <w:r>
        <w:t xml:space="preserve"> </w:t>
      </w:r>
      <w:r>
        <w:t xml:space="preserve">12345678</w:t>
      </w:r>
      <w:r>
        <w:br/>
      </w:r>
      <w:r>
        <w:rPr>
          <w:bCs/>
          <w:b/>
        </w:rPr>
        <w:t xml:space="preserve">IBAN:</w:t>
      </w:r>
      <w:r>
        <w:t xml:space="preserve"> </w:t>
      </w:r>
      <w:r>
        <w:t xml:space="preserve">GB29 HSBK 4005 1812 3456 78</w:t>
      </w:r>
      <w:r>
        <w:br/>
      </w:r>
      <w:r>
        <w:rPr>
          <w:bCs/>
          <w:b/>
        </w:rPr>
        <w:t xml:space="preserve">BIC/SWIFT:</w:t>
      </w:r>
      <w:r>
        <w:t xml:space="preserve"> </w:t>
      </w:r>
      <w:r>
        <w:t xml:space="preserve">HSBKGB2L</w:t>
      </w:r>
      <w:r>
        <w:br/>
      </w:r>
      <w:r>
        <w:rPr>
          <w:bCs/>
          <w:b/>
        </w:rPr>
        <w:t xml:space="preserve">Reference:</w:t>
      </w:r>
      <w:r>
        <w:t xml:space="preserve"> </w:t>
      </w:r>
      <w:r>
        <w:t xml:space="preserve">INV-2024-0892</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may incur interest charges at a rate of 4% above the Bank of England base rate.</w:t>
      </w:r>
    </w:p>
    <w:p>
      <w:pPr>
        <w:pStyle w:val="BodyText"/>
      </w:pPr>
      <w:r>
        <w:t xml:space="preserve">2. All services provided by our Mechatronics Engineer are guaranteed for a period of 12 months from the date of commissioning, subject to normal wear and tear.</w:t>
      </w:r>
    </w:p>
    <w:p>
      <w:pPr>
        <w:pStyle w:val="BodyText"/>
      </w:pPr>
      <w:r>
        <w:t xml:space="preserve">3. This Invoice is issued under the laws of England and Wales. Any disputes arising from this transaction shall be subject to the jurisdiction of the courts in Manchester, United Kingdom.</w:t>
      </w:r>
    </w:p>
    <w:p>
      <w:pPr>
        <w:pStyle w:val="BodyText"/>
      </w:pPr>
      <w:r>
        <w:t xml:space="preserve">4. Intellectual property rights for all custom code and designs developed during this project remain with Advanced Mechatronics Solutions Ltd. unless explicitly transferred in a separate agreement.</w:t>
      </w:r>
    </w:p>
    <w:p>
      <w:pPr>
        <w:pStyle w:val="BodyText"/>
      </w:pPr>
      <w:r>
        <w:t xml:space="preserve">5. Please quote the Invoice Number on all correspondence and payments.</w:t>
      </w:r>
    </w:p>
    <w:bookmarkEnd w:id="25"/>
    <w:p>
      <w:pPr>
        <w:pStyle w:val="BodyText"/>
      </w:pPr>
      <w:r>
        <w:rPr>
          <w:bCs/>
          <w:b/>
        </w:rPr>
        <w:t xml:space="preserve">Authorized By:</w:t>
      </w:r>
    </w:p>
    <w:p>
      <w:pPr>
        <w:pStyle w:val="BodyText"/>
      </w:pPr>
      <w:r>
        <w:t xml:space="preserve">James H. Sterling</w:t>
      </w:r>
    </w:p>
    <w:p>
      <w:pPr>
        <w:pStyle w:val="BodyText"/>
      </w:pPr>
      <w:r>
        <w:t xml:space="preserve">Senior Mechatronics Engineer</w:t>
      </w:r>
    </w:p>
    <w:p>
      <w:pPr>
        <w:pStyle w:val="BodyText"/>
      </w:pPr>
      <w:r>
        <w:t xml:space="preserve">Advanced Mechatronics Solutions Ltd.</w:t>
      </w:r>
    </w:p>
    <w:p>
      <w:pPr>
        <w:pStyle w:val="BodyText"/>
      </w:pPr>
      <w:r>
        <w:rPr>
          <w:bCs/>
          <w:b/>
        </w:rPr>
        <w:t xml:space="preserve">Accepted By:</w:t>
      </w:r>
    </w:p>
    <w:p>
      <w:pPr>
        <w:pStyle w:val="BodyText"/>
      </w:pPr>
      <w:r>
        <w:t xml:space="preserve">__________________________</w:t>
      </w:r>
    </w:p>
    <w:p>
      <w:pPr>
        <w:pStyle w:val="BodyText"/>
      </w:pPr>
      <w:r>
        <w:t xml:space="preserve">Date: ______________________</w:t>
      </w:r>
    </w:p>
    <w:p>
      <w:pPr>
        <w:pStyle w:val="BodyText"/>
      </w:pPr>
      <w:r>
        <w:t xml:space="preserve">Thank you for your business. We appreciate your trust in our Mechatronics Engineering expertise.</w:t>
      </w:r>
    </w:p>
    <w:p>
      <w:pPr>
        <w:pStyle w:val="BodyText"/>
      </w:pPr>
      <w:r>
        <w:t xml:space="preserve">Advanced Mechatronics Solutions Ltd. | Registered in England &amp; Wales |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