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0" w:name="congo-bio-research-institute"/>
    <w:p>
      <w:pPr>
        <w:pStyle w:val="Heading1"/>
      </w:pPr>
      <w:r>
        <w:t xml:space="preserve">Congo Bio-Research Institute</w:t>
      </w:r>
    </w:p>
    <w:p>
      <w:pPr>
        <w:pStyle w:val="FirstParagraph"/>
      </w:pPr>
      <w:r>
        <w:t xml:space="preserve">123 Avenue de la Recherche Scientifique</w:t>
      </w:r>
    </w:p>
    <w:p>
      <w:pPr>
        <w:pStyle w:val="BodyText"/>
      </w:pPr>
      <w:r>
        <w:t xml:space="preserve">Commune de la Gombe, Kinshasa</w:t>
      </w:r>
    </w:p>
    <w:p>
      <w:pPr>
        <w:pStyle w:val="BodyText"/>
      </w:pPr>
      <w:r>
        <w:t xml:space="preserve">Democratic Republic of Congo</w:t>
      </w:r>
    </w:p>
    <w:p>
      <w:pPr>
        <w:pStyle w:val="BodyText"/>
      </w:pPr>
      <w:r>
        <w:t xml:space="preserve">Tel: +243 81 000 0000 | Email: billing@congo-bio-research.cd</w:t>
      </w:r>
    </w:p>
    <w:p>
      <w:pPr>
        <w:pStyle w:val="BodyText"/>
      </w:pPr>
      <w:r>
        <w:t xml:space="preserve">Reg. No: RCCM-KIN-2023-001234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Health Alliance Foundation</w:t>
      </w:r>
    </w:p>
    <w:p>
      <w:pPr>
        <w:pStyle w:val="BodyText"/>
      </w:pPr>
      <w:r>
        <w:t xml:space="preserve">Attn: Dr. Sarah Jenkins, Director of Operations</w:t>
      </w:r>
    </w:p>
    <w:p>
      <w:pPr>
        <w:pStyle w:val="BodyText"/>
      </w:pPr>
      <w:r>
        <w:t xml:space="preserve">456 International Aid Blvd</w:t>
      </w:r>
    </w:p>
    <w:p>
      <w:pPr>
        <w:pStyle w:val="BodyText"/>
      </w:pPr>
      <w:r>
        <w:t xml:space="preserve">New York, NY 10001, USA</w:t>
      </w:r>
    </w:p>
    <w:p>
      <w:pPr>
        <w:pStyle w:val="BodyText"/>
      </w:pPr>
      <w:r>
        <w:t xml:space="preserve">Email: accounts@ghafoundation.org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Kinshasa Field Research Station</w:t>
      </w:r>
    </w:p>
    <w:p>
      <w:pPr>
        <w:pStyle w:val="BodyText"/>
      </w:pPr>
      <w:r>
        <w:t xml:space="preserve">Quartier de la Liberté</w:t>
      </w:r>
    </w:p>
    <w:p>
      <w:pPr>
        <w:pStyle w:val="BodyText"/>
      </w:pPr>
      <w:r>
        <w:t xml:space="preserve">Kinshasa, DR Congo</w:t>
      </w:r>
    </w:p>
    <w:p>
      <w:pPr>
        <w:pStyle w:val="BodyText"/>
      </w:pPr>
      <w:r>
        <w:t xml:space="preserve">Project Code: KIN-MED-2023-09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Medical Researcher Consultation</w:t>
            </w:r>
            <w:r>
              <w:br/>
            </w:r>
            <w:r>
              <w:t xml:space="preserve">Comprehensive epidemiological analysis of infectious disease patterns in urban Kinshasa. Includes data collection, statistical modeling, and preliminary report generation tailored to local health infrastructure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Field Data Collection &amp; Sample Analysis</w:t>
            </w:r>
            <w:r>
              <w:br/>
            </w:r>
            <w:r>
              <w:t xml:space="preserve">On-site medical research activities conducted within Kinshasa clinics. Includes patient interviews, biological sample handling, and adherence to international bio-safety standards within the DR Congo regulatory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Research Report Compilation</w:t>
            </w:r>
            <w:r>
              <w:br/>
            </w:r>
            <w:r>
              <w:t xml:space="preserve">Drafting of the final medical research paper detailing findings on public health interventions. Includes translation of key findings into French for local Ministry of Health submission in Kinshasa.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Logistical Support &amp; Equipment Rental</w:t>
            </w:r>
            <w:r>
              <w:br/>
            </w:r>
            <w:r>
              <w:t xml:space="preserve">Provision of portable diagnostic equipment and secure data storage solutions for the Medical Researcher team operating in Kinshasa. Includes fuel and transport allowances for field visits.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Permit Fees</w:t>
            </w:r>
            <w:r>
              <w:br/>
            </w:r>
            <w:r>
              <w:t xml:space="preserve">Administrative costs associated with securing research permits from the DR Congo National Institute of Biomedical Research (INRB) for the Medical Researcher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$12,000.00</w:t>
      </w:r>
    </w:p>
    <w:p>
      <w:pPr>
        <w:pStyle w:val="BodyText"/>
      </w:pPr>
      <w:r>
        <w:t xml:space="preserve">Tax (0% - Exempt for International Aid):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Bank Transfer Fee (International):</w:t>
      </w:r>
      <w:r>
        <w:t xml:space="preserve"> </w:t>
      </w:r>
      <w:r>
        <w:t xml:space="preserve">$150.00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$12,150.00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2% monthly interest charge.</w:t>
      </w:r>
    </w:p>
    <w:p>
      <w:pPr>
        <w:pStyle w:val="BodyText"/>
      </w:pPr>
      <w:r>
        <w:t xml:space="preserve">2. All services provided by the Medical Researcher are subject to the ethical guidelines of the Democratic Republic of Congo and international medical research standards.</w:t>
      </w:r>
    </w:p>
    <w:p>
      <w:pPr>
        <w:pStyle w:val="BodyText"/>
      </w:pPr>
      <w:r>
        <w:t xml:space="preserve">3. This invoice covers all costs related to the research project conducted in Kinshasa, DR Congo, as outlined in the contract dated September 1, 2023.</w:t>
      </w:r>
    </w:p>
    <w:p>
      <w:pPr>
        <w:pStyle w:val="BodyText"/>
      </w:pPr>
      <w:r>
        <w:t xml:space="preserve">4. Please reference Invoice #INV-2023-10-045 in all correspondence and payments.</w:t>
      </w:r>
    </w:p>
    <w:p>
      <w:pPr>
        <w:pStyle w:val="BodyText"/>
      </w:pPr>
      <w:r>
        <w:t xml:space="preserve">5. Payments should be made via wire transfer to the bank account details provided below. All transactions are in US Dollars (USD).</w:t>
      </w:r>
    </w:p>
    <w:bookmarkEnd w:id="24"/>
    <w:bookmarkStart w:id="25" w:name="bank-details"/>
    <w:p>
      <w:pPr>
        <w:pStyle w:val="Heading4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DR Congo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Gombe, Kinshasa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Congo Bio-Research Institute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ECOBCDKI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CD99 1234 5678 9012 3456 7890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Jean-Pierre Mukendi</w:t>
      </w:r>
    </w:p>
    <w:p>
      <w:pPr>
        <w:pStyle w:val="BodyText"/>
      </w:pPr>
      <w:r>
        <w:t xml:space="preserve">Lead Medical Researcher</w:t>
      </w:r>
    </w:p>
    <w:p>
      <w:pPr>
        <w:pStyle w:val="BodyText"/>
      </w:pPr>
      <w:r>
        <w:t xml:space="preserve">Congo Bio-Research Institute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This invoice is a computer-generated document and does not require a physical signature to be valid.</w:t>
      </w:r>
    </w:p>
    <w:p>
      <w:pPr>
        <w:pStyle w:val="BodyText"/>
      </w:pPr>
      <w:r>
        <w:t xml:space="preserve">Congo Bio-Research Institute | Kinshasa, DR Congo | www.congo-bio-research.cd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Kinshasa, DR Congo</dc:title>
  <dc:creator/>
  <dc:language>en</dc:language>
  <cp:keywords/>
  <dcterms:created xsi:type="dcterms:W3CDTF">2026-10-10T04:20:46Z</dcterms:created>
  <dcterms:modified xsi:type="dcterms:W3CDTF">2026-10-10T04:20:46Z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