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madrid-biomedical-research-institute"/>
    <w:p>
      <w:pPr>
        <w:pStyle w:val="Heading1"/>
      </w:pPr>
      <w:r>
        <w:t xml:space="preserve">Madrid Biomedical Research Institute</w:t>
      </w:r>
    </w:p>
    <w:p>
      <w:pPr>
        <w:pStyle w:val="FirstParagraph"/>
      </w:pPr>
      <w:r>
        <w:t xml:space="preserve">Calle de Serrano, 123, 28006 Madrid, Spain</w:t>
      </w:r>
    </w:p>
    <w:p>
      <w:pPr>
        <w:pStyle w:val="BodyText"/>
      </w:pPr>
      <w:r>
        <w:t xml:space="preserve">Phone: +34 91 123 4567</w:t>
      </w:r>
    </w:p>
    <w:p>
      <w:pPr>
        <w:pStyle w:val="BodyText"/>
      </w:pPr>
      <w:r>
        <w:t xml:space="preserve">Email: billing@mbri.es</w:t>
      </w:r>
    </w:p>
    <w:p>
      <w:pPr>
        <w:pStyle w:val="BodyText"/>
      </w:pPr>
      <w:r>
        <w:t xml:space="preserve">NIF: B-12345678</w:t>
      </w:r>
    </w:p>
    <w:bookmarkEnd w:id="20"/>
    <w:bookmarkStart w:id="21" w:name="invoice"/>
    <w:p>
      <w:pPr>
        <w:pStyle w:val="Heading2"/>
      </w:pPr>
      <w:r>
        <w:t xml:space="preserve">INVOICE</w:t>
      </w:r>
    </w:p>
    <w:p>
      <w:pPr>
        <w:pStyle w:val="FirstParagraph"/>
      </w:pPr>
      <w:r>
        <w:t xml:space="preserve">Invoice Number: INV-2023-0456</w:t>
      </w:r>
    </w:p>
    <w:p>
      <w:pPr>
        <w:pStyle w:val="BodyText"/>
      </w:pPr>
      <w:r>
        <w:t xml:space="preserve">Date: October 15, 2023</w:t>
      </w:r>
    </w:p>
    <w:p>
      <w:pPr>
        <w:pStyle w:val="BodyText"/>
      </w:pPr>
      <w:r>
        <w:t xml:space="preserve">Due Date: November 15, 2023</w:t>
      </w:r>
    </w:p>
    <w:bookmarkEnd w:id="21"/>
    <w:bookmarkStart w:id="22" w:name="bill-to"/>
    <w:p>
      <w:pPr>
        <w:pStyle w:val="Heading3"/>
      </w:pPr>
      <w:r>
        <w:t xml:space="preserve">Bill To:</w:t>
      </w:r>
    </w:p>
    <w:p>
      <w:pPr>
        <w:pStyle w:val="FirstParagraph"/>
      </w:pPr>
      <w:r>
        <w:rPr>
          <w:bCs/>
          <w:b/>
        </w:rPr>
        <w:t xml:space="preserve">Dr. Elena Martinez</w:t>
      </w:r>
    </w:p>
    <w:p>
      <w:pPr>
        <w:pStyle w:val="BodyText"/>
      </w:pPr>
      <w:r>
        <w:t xml:space="preserve">Medical Researcher</w:t>
      </w:r>
    </w:p>
    <w:p>
      <w:pPr>
        <w:pStyle w:val="BodyText"/>
      </w:pPr>
      <w:r>
        <w:t xml:space="preserve">Autonomous University of Madrid</w:t>
      </w:r>
    </w:p>
    <w:p>
      <w:pPr>
        <w:pStyle w:val="BodyText"/>
      </w:pPr>
      <w:r>
        <w:t xml:space="preserve">Calle de Juan de la Cierva, 35, 28006 Madrid, Spain</w:t>
      </w:r>
    </w:p>
    <w:p>
      <w:pPr>
        <w:pStyle w:val="BodyText"/>
      </w:pPr>
      <w:r>
        <w:t xml:space="preserve">NIF: 12345678A</w:t>
      </w:r>
    </w:p>
    <w:bookmarkEnd w:id="22"/>
    <w:bookmarkStart w:id="23" w:name="project-details"/>
    <w:p>
      <w:pPr>
        <w:pStyle w:val="Heading3"/>
      </w:pPr>
      <w:r>
        <w:t xml:space="preserve">Project Details:</w:t>
      </w:r>
    </w:p>
    <w:p>
      <w:pPr>
        <w:pStyle w:val="FirstParagraph"/>
      </w:pPr>
      <w:r>
        <w:rPr>
          <w:bCs/>
          <w:b/>
        </w:rPr>
        <w:t xml:space="preserve">Project Title:</w:t>
      </w:r>
      <w:r>
        <w:t xml:space="preserve"> </w:t>
      </w:r>
      <w:r>
        <w:t xml:space="preserve">Advanced Clinical Trials for Oncology Research</w:t>
      </w:r>
    </w:p>
    <w:p>
      <w:pPr>
        <w:pStyle w:val="BodyText"/>
      </w:pPr>
      <w:r>
        <w:rPr>
          <w:bCs/>
          <w:b/>
        </w:rPr>
        <w:t xml:space="preserve">Project ID:</w:t>
      </w:r>
      <w:r>
        <w:t xml:space="preserve"> </w:t>
      </w:r>
      <w:r>
        <w:t xml:space="preserve">ONC-2023-001</w:t>
      </w:r>
    </w:p>
    <w:p>
      <w:pPr>
        <w:pStyle w:val="BodyText"/>
      </w:pPr>
      <w:r>
        <w:rPr>
          <w:bCs/>
          <w:b/>
        </w:rPr>
        <w:t xml:space="preserve">Location:</w:t>
      </w:r>
      <w:r>
        <w:t xml:space="preserve"> </w:t>
      </w:r>
      <w:r>
        <w:t xml:space="preserve">Madrid, Spain</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Medical Researcher Consultation Services - Phase I Clinical Trial Design</w:t>
            </w:r>
          </w:p>
        </w:tc>
        <w:tc>
          <w:tcPr/>
          <w:p>
            <w:pPr>
              <w:pStyle w:val="Compact"/>
              <w:jc w:val="left"/>
            </w:pPr>
            <w:r>
              <w:t xml:space="preserve">40 hours</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Data Analysis and Statistical Evaluation for Oncology Research</w:t>
            </w:r>
          </w:p>
        </w:tc>
        <w:tc>
          <w:tcPr/>
          <w:p>
            <w:pPr>
              <w:pStyle w:val="Compact"/>
              <w:jc w:val="left"/>
            </w:pPr>
            <w:r>
              <w:t xml:space="preserve">20 hours</w:t>
            </w:r>
          </w:p>
        </w:tc>
        <w:tc>
          <w:tcPr/>
          <w:p>
            <w:pPr>
              <w:pStyle w:val="Compact"/>
              <w:jc w:val="left"/>
            </w:pPr>
            <w:r>
              <w:t xml:space="preserve">175.00</w:t>
            </w:r>
          </w:p>
        </w:tc>
        <w:tc>
          <w:tcPr/>
          <w:p>
            <w:pPr>
              <w:pStyle w:val="Compact"/>
              <w:jc w:val="left"/>
            </w:pPr>
            <w:r>
              <w:t xml:space="preserve">3,500.00</w:t>
            </w:r>
          </w:p>
        </w:tc>
      </w:tr>
      <w:tr>
        <w:tc>
          <w:tcPr/>
          <w:p>
            <w:pPr>
              <w:pStyle w:val="Compact"/>
              <w:jc w:val="left"/>
            </w:pPr>
            <w:r>
              <w:t xml:space="preserve">Regulatory Compliance Documentation for Spanish Health Authority</w:t>
            </w:r>
          </w:p>
        </w:tc>
        <w:tc>
          <w:tcPr/>
          <w:p>
            <w:pPr>
              <w:pStyle w:val="Compact"/>
              <w:jc w:val="left"/>
            </w:pPr>
            <w:r>
              <w:t xml:space="preserve">15 hours</w:t>
            </w:r>
          </w:p>
        </w:tc>
        <w:tc>
          <w:tcPr/>
          <w:p>
            <w:pPr>
              <w:pStyle w:val="Compact"/>
              <w:jc w:val="left"/>
            </w:pPr>
            <w:r>
              <w:t xml:space="preserve">160.00</w:t>
            </w:r>
          </w:p>
        </w:tc>
        <w:tc>
          <w:tcPr/>
          <w:p>
            <w:pPr>
              <w:pStyle w:val="Compact"/>
              <w:jc w:val="left"/>
            </w:pPr>
            <w:r>
              <w:t xml:space="preserve">2,400.00</w:t>
            </w:r>
          </w:p>
        </w:tc>
      </w:tr>
      <w:tr>
        <w:tc>
          <w:tcPr/>
          <w:p>
            <w:pPr>
              <w:pStyle w:val="Compact"/>
              <w:jc w:val="left"/>
            </w:pPr>
            <w:r>
              <w:t xml:space="preserve">Research Protocol Development and Review</w:t>
            </w:r>
          </w:p>
        </w:tc>
        <w:tc>
          <w:tcPr/>
          <w:p>
            <w:pPr>
              <w:pStyle w:val="Compact"/>
              <w:jc w:val="left"/>
            </w:pPr>
            <w:r>
              <w:t xml:space="preserve">10 hours</w:t>
            </w:r>
          </w:p>
        </w:tc>
        <w:tc>
          <w:tcPr/>
          <w:p>
            <w:pPr>
              <w:pStyle w:val="Compact"/>
              <w:jc w:val="left"/>
            </w:pPr>
            <w:r>
              <w:t xml:space="preserve">150.00</w:t>
            </w:r>
          </w:p>
        </w:tc>
        <w:tc>
          <w:tcPr/>
          <w:p>
            <w:pPr>
              <w:pStyle w:val="Compact"/>
              <w:jc w:val="left"/>
            </w:pPr>
            <w:r>
              <w:t xml:space="preserve">1,500.00</w:t>
            </w:r>
          </w:p>
        </w:tc>
      </w:tr>
      <w:tr>
        <w:tc>
          <w:tcPr/>
          <w:p>
            <w:pPr>
              <w:pStyle w:val="Compact"/>
              <w:jc w:val="left"/>
            </w:pPr>
            <w:r>
              <w:t xml:space="preserve">Collaboration with Madrid Biomedical Research Consortium</w:t>
            </w:r>
          </w:p>
        </w:tc>
        <w:tc>
          <w:tcPr/>
          <w:p>
            <w:pPr>
              <w:pStyle w:val="Compact"/>
              <w:jc w:val="left"/>
            </w:pPr>
            <w:r>
              <w:t xml:space="preserve">5 hours</w:t>
            </w:r>
          </w:p>
        </w:tc>
        <w:tc>
          <w:tcPr/>
          <w:p>
            <w:pPr>
              <w:pStyle w:val="Compact"/>
              <w:jc w:val="left"/>
            </w:pPr>
            <w:r>
              <w:t xml:space="preserve">180.00</w:t>
            </w:r>
          </w:p>
        </w:tc>
        <w:tc>
          <w:tcPr/>
          <w:p>
            <w:pPr>
              <w:pStyle w:val="Compact"/>
              <w:jc w:val="left"/>
            </w:pPr>
            <w:r>
              <w:t xml:space="preserve">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14,300.00 EUR</w:t>
            </w:r>
          </w:p>
        </w:tc>
      </w:tr>
      <w:tr>
        <w:tc>
          <w:tcPr/>
          <w:p>
            <w:pPr>
              <w:pStyle w:val="Compact"/>
              <w:jc w:val="left"/>
            </w:pPr>
            <w:r>
              <w:t xml:space="preserve">VAT (21%):</w:t>
            </w:r>
          </w:p>
        </w:tc>
        <w:tc>
          <w:tcPr/>
          <w:p>
            <w:pPr>
              <w:pStyle w:val="Compact"/>
              <w:jc w:val="left"/>
            </w:pPr>
            <w:r>
              <w:t xml:space="preserve">3,003.00 EUR</w:t>
            </w:r>
          </w:p>
        </w:tc>
      </w:tr>
      <w:tr>
        <w:tc>
          <w:tcPr/>
          <w:p>
            <w:pPr>
              <w:pStyle w:val="Compact"/>
              <w:jc w:val="left"/>
            </w:pPr>
            <w:r>
              <w:t xml:space="preserve">Total Amount Due:</w:t>
            </w:r>
          </w:p>
        </w:tc>
        <w:tc>
          <w:tcPr/>
          <w:p>
            <w:pPr>
              <w:pStyle w:val="Compact"/>
              <w:jc w:val="left"/>
            </w:pPr>
            <w:r>
              <w:t xml:space="preserve">17,303.00 EUR</w:t>
            </w:r>
          </w:p>
        </w:tc>
      </w:tr>
    </w:tbl>
    <w:bookmarkStart w:id="24" w:name="payment-terms-and-notes"/>
    <w:p>
      <w:pPr>
        <w:pStyle w:val="Heading4"/>
      </w:pPr>
      <w:r>
        <w:t xml:space="preserve">Payment Terms and Notes: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Banco Santander</w:t>
      </w:r>
    </w:p>
    <w:p>
      <w:pPr>
        <w:pStyle w:val="BodyText"/>
      </w:pPr>
      <w:r>
        <w:rPr>
          <w:bCs/>
          <w:b/>
        </w:rPr>
        <w:t xml:space="preserve">Account Name:</w:t>
      </w:r>
      <w:r>
        <w:t xml:space="preserve"> </w:t>
      </w:r>
      <w:r>
        <w:t xml:space="preserve">Madrid Biomedical Research Institute</w:t>
      </w:r>
    </w:p>
    <w:p>
      <w:pPr>
        <w:pStyle w:val="BodyText"/>
      </w:pPr>
      <w:r>
        <w:rPr>
          <w:bCs/>
          <w:b/>
        </w:rPr>
        <w:t xml:space="preserve">IBAN:</w:t>
      </w:r>
      <w:r>
        <w:t xml:space="preserve"> </w:t>
      </w:r>
      <w:r>
        <w:t xml:space="preserve">ES12 3456 7890 1234 5678 9012</w:t>
      </w:r>
    </w:p>
    <w:p>
      <w:pPr>
        <w:pStyle w:val="BodyText"/>
      </w:pPr>
      <w:r>
        <w:rPr>
          <w:bCs/>
          <w:b/>
        </w:rPr>
        <w:t xml:space="preserve">BIC/SWIFT:</w:t>
      </w:r>
      <w:r>
        <w:t xml:space="preserve"> </w:t>
      </w:r>
      <w:r>
        <w:t xml:space="preserve">BSCHESMMXXX</w:t>
      </w:r>
    </w:p>
    <w:p>
      <w:pPr>
        <w:pStyle w:val="BodyText"/>
      </w:pPr>
      <w:r>
        <w:t xml:space="preserve">Please include the invoice number (INV-2023-0456) as the reference for your payment.</w:t>
      </w:r>
    </w:p>
    <w:p>
      <w:pPr>
        <w:pStyle w:val="BodyText"/>
      </w:pPr>
      <w:r>
        <w:t xml:space="preserve">This invoice is issued in accordance with Spanish tax regulations and is valid for the services rendered in Madrid, Spain. The Medical Researcher services provided are essential for advancing clinical research and ensuring compliance with local and international standards.</w:t>
      </w:r>
    </w:p>
    <w:p>
      <w:pPr>
        <w:pStyle w:val="BodyText"/>
      </w:pPr>
      <w:r>
        <w:t xml:space="preserve">For any questions or discrepancies regarding this invoice, please contact our billing department at billing@mbri.es or call +34 91 123 4567.</w:t>
      </w:r>
    </w:p>
    <w:bookmarkEnd w:id="24"/>
    <w:p>
      <w:pPr>
        <w:pStyle w:val="BodyText"/>
      </w:pPr>
      <w:r>
        <w:t xml:space="preserve">Thank you for your business. We appreciate your partnership in advancing medical research in Madrid, Spain.</w:t>
      </w:r>
    </w:p>
    <w:p>
      <w:pPr>
        <w:pStyle w:val="BodyText"/>
      </w:pPr>
      <w:r>
        <w:t xml:space="preserve">Madrid Biomedical Research Institute | Calle de Serrano, 123, 28006 Madrid, Spain | NIF: B-12345678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Madrid, Spain</dc:title>
  <dc:creator/>
  <dc:language>en</dc:language>
  <cp:keywords/>
  <dcterms:created xsi:type="dcterms:W3CDTF">2026-10-10T04:13:18Z</dcterms:created>
  <dcterms:modified xsi:type="dcterms:W3CDTF">2026-10-10T04:13:18Z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