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atmósfera-pro-meteorological-consulting"/>
    <w:p>
      <w:pPr>
        <w:pStyle w:val="Heading1"/>
      </w:pPr>
      <w:r>
        <w:t xml:space="preserve">Atmósfera Pro Meteorological Consulting</w:t>
      </w:r>
    </w:p>
    <w:p>
      <w:pPr>
        <w:pStyle w:val="FirstParagraph"/>
      </w:pPr>
      <w:r>
        <w:t xml:space="preserve">Av. Corrientes 2340, Piso 12, Of. 1204</w:t>
      </w:r>
    </w:p>
    <w:p>
      <w:pPr>
        <w:pStyle w:val="BodyText"/>
      </w:pPr>
      <w:r>
        <w:t xml:space="preserve">Buenos Aires, C1043AAB, Argentina</w:t>
      </w:r>
    </w:p>
    <w:p>
      <w:pPr>
        <w:pStyle w:val="BodyText"/>
      </w:pPr>
      <w:r>
        <w:t xml:space="preserve">CUIT: 30-71234567-8</w:t>
      </w:r>
    </w:p>
    <w:p>
      <w:pPr>
        <w:pStyle w:val="BodyText"/>
      </w:pPr>
      <w:r>
        <w:t xml:space="preserve">Phone: +54 11 4321-5678</w:t>
      </w:r>
    </w:p>
    <w:p>
      <w:pPr>
        <w:pStyle w:val="BodyText"/>
      </w:pPr>
      <w:r>
        <w:t xml:space="preserve">Email: billing@atmosferapro.ar</w:t>
      </w:r>
    </w:p>
    <w:bookmarkEnd w:id="20"/>
    <w:bookmarkStart w:id="21" w:name="invoice"/>
    <w:p>
      <w:pPr>
        <w:pStyle w:val="Heading2"/>
      </w:pPr>
      <w:r>
        <w:t xml:space="preserve">INVOICE</w:t>
      </w:r>
    </w:p>
    <w:p>
      <w:pPr>
        <w:pStyle w:val="FirstParagraph"/>
      </w:pPr>
      <w:r>
        <w:t xml:space="preserve">Invoice No.: AP-2025-00487</w:t>
      </w:r>
    </w:p>
    <w:p>
      <w:pPr>
        <w:pStyle w:val="BodyText"/>
      </w:pPr>
      <w:r>
        <w:t xml:space="preserve">Date of Issue: 15 June 2025</w:t>
      </w:r>
    </w:p>
    <w:p>
      <w:pPr>
        <w:pStyle w:val="BodyText"/>
      </w:pPr>
      <w:r>
        <w:t xml:space="preserve">Due Date: 15 July 2025</w:t>
      </w:r>
    </w:p>
    <w:p>
      <w:pPr>
        <w:pStyle w:val="BodyText"/>
      </w:pPr>
      <w:r>
        <w:t xml:space="preserve">Location: Argentina Buenos Aires</w:t>
      </w:r>
    </w:p>
    <w:bookmarkEnd w:id="21"/>
    <w:bookmarkStart w:id="22" w:name="billed-to-client"/>
    <w:p>
      <w:pPr>
        <w:pStyle w:val="Heading3"/>
      </w:pPr>
      <w:r>
        <w:t xml:space="preserve">Billed To (Client)</w:t>
      </w:r>
    </w:p>
    <w:p>
      <w:pPr>
        <w:pStyle w:val="FirstParagraph"/>
      </w:pPr>
      <w:r>
        <w:rPr>
          <w:bCs/>
          <w:b/>
        </w:rPr>
        <w:t xml:space="preserve">AgroPampa S.A.</w:t>
      </w:r>
    </w:p>
    <w:p>
      <w:pPr>
        <w:pStyle w:val="BodyText"/>
      </w:pPr>
      <w:r>
        <w:t xml:space="preserve">Av. Rivadavia 5678, Piso 8</w:t>
      </w:r>
    </w:p>
    <w:p>
      <w:pPr>
        <w:pStyle w:val="BodyText"/>
      </w:pPr>
      <w:r>
        <w:t xml:space="preserve">Buenos Aires, C1033AAN, Argentina</w:t>
      </w:r>
    </w:p>
    <w:p>
      <w:pPr>
        <w:pStyle w:val="BodyText"/>
      </w:pPr>
      <w:r>
        <w:t xml:space="preserve">CUIT: 30-69876543-2</w:t>
      </w:r>
    </w:p>
    <w:p>
      <w:pPr>
        <w:pStyle w:val="BodyText"/>
      </w:pPr>
      <w:r>
        <w:t xml:space="preserve">Contact: Ing. Carlos Mendoza</w:t>
      </w:r>
    </w:p>
    <w:p>
      <w:pPr>
        <w:pStyle w:val="BodyText"/>
      </w:pPr>
      <w:r>
        <w:t xml:space="preserve">Email: compras@agropampa.com.ar</w:t>
      </w:r>
    </w:p>
    <w:bookmarkEnd w:id="22"/>
    <w:bookmarkStart w:id="23" w:name="service-provider"/>
    <w:p>
      <w:pPr>
        <w:pStyle w:val="Heading3"/>
      </w:pPr>
      <w:r>
        <w:t xml:space="preserve">Service Provider</w:t>
      </w:r>
    </w:p>
    <w:p>
      <w:pPr>
        <w:pStyle w:val="FirstParagraph"/>
      </w:pPr>
      <w:r>
        <w:rPr>
          <w:bCs/>
          <w:b/>
        </w:rPr>
        <w:t xml:space="preserve">Dr. Elena Rodríguez, M.Sc.</w:t>
      </w:r>
    </w:p>
    <w:p>
      <w:pPr>
        <w:pStyle w:val="BodyText"/>
      </w:pPr>
      <w:r>
        <w:t xml:space="preserve">Licensed Meteorologist</w:t>
      </w:r>
    </w:p>
    <w:p>
      <w:pPr>
        <w:pStyle w:val="BodyText"/>
      </w:pPr>
      <w:r>
        <w:t xml:space="preserve">SMN Registration: MET-BA-2019-00342</w:t>
      </w:r>
    </w:p>
    <w:p>
      <w:pPr>
        <w:pStyle w:val="BodyText"/>
      </w:pPr>
      <w:r>
        <w:t xml:space="preserve">Specialization: Agricultural &amp; Climate Meteorology</w:t>
      </w:r>
    </w:p>
    <w:p>
      <w:pPr>
        <w:pStyle w:val="BodyText"/>
      </w:pPr>
      <w:r>
        <w:t xml:space="preserve">Argentina Buenos Aires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Comprehensive meteorological analysis and seasonal climate forecasting for agricultural planning in the Pampas region. The Meteorologist provided detailed precipitation probability models, temperature trend projections, and frost risk assessments tailored to the Argentina Buenos Aires metropolitan area and surrounding provinces.</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Weekly on-site meteorological monitoring and data collection at the client's agricultural facilities. The Meteorologist conducted daily atmospheric readings, soil moisture analysis, wind pattern documentation, and barometric pressure logging. All data was compiled into structured reports delivered every Friday to the Argentina Buenos Aires operations office.</w:t>
            </w:r>
          </w:p>
        </w:tc>
        <w:tc>
          <w:tcPr/>
          <w:p>
            <w:pPr>
              <w:pStyle w:val="Compact"/>
              <w:jc w:val="left"/>
            </w:pPr>
            <w:r>
              <w:t xml:space="preserve">Jan – Mar 2025</w:t>
            </w:r>
          </w:p>
        </w:tc>
        <w:tc>
          <w:tcPr/>
          <w:p>
            <w:pPr>
              <w:pStyle w:val="Compact"/>
              <w:jc w:val="left"/>
            </w:pPr>
            <w:r>
              <w:t xml:space="preserve">13 weeks</w:t>
            </w:r>
          </w:p>
        </w:tc>
        <w:tc>
          <w:tcPr/>
          <w:p>
            <w:pPr>
              <w:pStyle w:val="Compact"/>
              <w:jc w:val="left"/>
            </w:pPr>
            <w:r>
              <w:t xml:space="preserve">$42,000.00</w:t>
            </w:r>
          </w:p>
        </w:tc>
        <w:tc>
          <w:tcPr/>
          <w:p>
            <w:pPr>
              <w:pStyle w:val="Compact"/>
              <w:jc w:val="left"/>
            </w:pPr>
            <w:r>
              <w:t xml:space="preserve">$546,000.00</w:t>
            </w:r>
          </w:p>
        </w:tc>
      </w:tr>
      <w:tr>
        <w:tc>
          <w:tcPr/>
          <w:p>
            <w:pPr>
              <w:pStyle w:val="Compact"/>
              <w:jc w:val="left"/>
            </w:pPr>
            <w:r>
              <w:t xml:space="preserve">3</w:t>
            </w:r>
          </w:p>
        </w:tc>
        <w:tc>
          <w:tcPr/>
          <w:p>
            <w:pPr>
              <w:pStyle w:val="Compact"/>
              <w:jc w:val="left"/>
            </w:pPr>
            <w:r>
              <w:t xml:space="preserve">Emergency weather advisory and severe storm preparedness consulting. The Meteorologist issued real-time alerts regarding convective storm systems, hail events, and flash flood warnings affecting the Argentina Buenos Aires region. This service included 24/7 availability during the high-risk meteorological season and coordination with the Servicio Meteorológico Nacional (SMN).</w:t>
            </w:r>
          </w:p>
        </w:tc>
        <w:tc>
          <w:tcPr/>
          <w:p>
            <w:pPr>
              <w:pStyle w:val="Compact"/>
              <w:jc w:val="left"/>
            </w:pPr>
            <w:r>
              <w:t xml:space="preserve">Jan – Mar 2025</w:t>
            </w:r>
          </w:p>
        </w:tc>
        <w:tc>
          <w:tcPr/>
          <w:p>
            <w:pPr>
              <w:pStyle w:val="Compact"/>
              <w:jc w:val="left"/>
            </w:pPr>
            <w:r>
              <w:t xml:space="preserve">1 contract</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Climate impact assessment report for long-term agricultural investment planning. The Meteorologist authored a 120-page technical document analyzing 30-year climate trends, projected changes in rainfall distribution, and vulnerability mapping for the Argentina Buenos Aires agricultural corridor. The report was submitted in both Spanish and English.</w:t>
            </w:r>
          </w:p>
        </w:tc>
        <w:tc>
          <w:tcPr/>
          <w:p>
            <w:pPr>
              <w:pStyle w:val="Compact"/>
              <w:jc w:val="left"/>
            </w:pPr>
            <w:r>
              <w:t xml:space="preserve">April 2025</w:t>
            </w:r>
          </w:p>
        </w:tc>
        <w:tc>
          <w:tcPr/>
          <w:p>
            <w:pPr>
              <w:pStyle w:val="Compact"/>
              <w:jc w:val="left"/>
            </w:pPr>
            <w:r>
              <w:t xml:space="preserve">1 report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Training workshop for client staff on meteorological data interpretation, weather station maintenance, and basic climate literacy. The Meteorologist delivered a full-day seminar at the Argentina Buenos Aires headquarters, covering topics including reading synoptic charts, understanding ENSO cycles, and implementing on-farm weather monitoring protocols.</w:t>
            </w:r>
          </w:p>
        </w:tc>
        <w:tc>
          <w:tcPr/>
          <w:p>
            <w:pPr>
              <w:pStyle w:val="Compact"/>
              <w:jc w:val="left"/>
            </w:pPr>
            <w:r>
              <w:t xml:space="preserve">May 2025</w:t>
            </w:r>
          </w:p>
        </w:tc>
        <w:tc>
          <w:tcPr/>
          <w:p>
            <w:pPr>
              <w:pStyle w:val="Compact"/>
              <w:jc w:val="left"/>
            </w:pPr>
            <w:r>
              <w:t xml:space="preserve">1 session</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$1,926,000.00</w:t>
            </w:r>
          </w:p>
        </w:tc>
      </w:tr>
      <w:tr>
        <w:tc>
          <w:tcPr/>
          <w:p>
            <w:pPr>
              <w:pStyle w:val="Compact"/>
              <w:jc w:val="left"/>
            </w:pPr>
            <w:r>
              <w:t xml:space="preserve">IVA (21% VAT - Argentina)</w:t>
            </w:r>
          </w:p>
        </w:tc>
        <w:tc>
          <w:tcPr/>
          <w:p>
            <w:pPr>
              <w:pStyle w:val="Compact"/>
              <w:jc w:val="right"/>
            </w:pPr>
            <w:r>
              <w:t xml:space="preserve">$404,460.00</w:t>
            </w:r>
          </w:p>
        </w:tc>
      </w:tr>
      <w:tr>
        <w:tc>
          <w:tcPr/>
          <w:p>
            <w:pPr>
              <w:pStyle w:val="Compact"/>
              <w:jc w:val="left"/>
            </w:pPr>
            <w:r>
              <w:t xml:space="preserve">Professional Services Tax (0.5%)</w:t>
            </w:r>
          </w:p>
        </w:tc>
        <w:tc>
          <w:tcPr/>
          <w:p>
            <w:pPr>
              <w:pStyle w:val="Compact"/>
              <w:jc w:val="right"/>
            </w:pPr>
            <w:r>
              <w:t xml:space="preserve">$9,630.00</w:t>
            </w:r>
          </w:p>
        </w:tc>
      </w:tr>
      <w:tr>
        <w:tc>
          <w:tcPr/>
          <w:p>
            <w:pPr>
              <w:pStyle w:val="Compact"/>
              <w:jc w:val="left"/>
            </w:pPr>
            <w:r>
              <w:t xml:space="preserve">TOTAL AMOUNT DUE</w:t>
            </w:r>
          </w:p>
        </w:tc>
        <w:tc>
          <w:tcPr/>
          <w:p>
            <w:pPr>
              <w:pStyle w:val="Compact"/>
              <w:jc w:val="right"/>
            </w:pPr>
            <w:r>
              <w:t xml:space="preserve">$2,340,090.00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as per the commercial terms agreed upon between the Meteorologist and the client. Payment is to be made in Argentine Pesos (ARS) via bank transfer to the following account:</w:t>
      </w:r>
    </w:p>
    <w:p>
      <w:pPr>
        <w:pStyle w:val="BodyText"/>
      </w:pPr>
      <w:r>
        <w:rPr>
          <w:bCs/>
          <w:b/>
        </w:rPr>
        <w:t xml:space="preserve">Bank:</w:t>
      </w:r>
      <w:r>
        <w:t xml:space="preserve"> </w:t>
      </w:r>
      <w:r>
        <w:t xml:space="preserve">Banco de la Nación Argentina</w:t>
      </w:r>
    </w:p>
    <w:p>
      <w:pPr>
        <w:pStyle w:val="BodyText"/>
      </w:pPr>
      <w:r>
        <w:rPr>
          <w:bCs/>
          <w:b/>
        </w:rPr>
        <w:t xml:space="preserve">CBU:</w:t>
      </w:r>
      <w:r>
        <w:t xml:space="preserve"> </w:t>
      </w:r>
      <w:r>
        <w:t xml:space="preserve">0110004901000000000049</w:t>
      </w:r>
    </w:p>
    <w:p>
      <w:pPr>
        <w:pStyle w:val="BodyText"/>
      </w:pPr>
      <w:r>
        <w:rPr>
          <w:bCs/>
          <w:b/>
        </w:rPr>
        <w:t xml:space="preserve">Account Holder:</w:t>
      </w:r>
      <w:r>
        <w:t xml:space="preserve"> </w:t>
      </w:r>
      <w:r>
        <w:t xml:space="preserve">Atmósfera Pro Meteorological Consulting S.R.L.</w:t>
      </w:r>
    </w:p>
    <w:p>
      <w:pPr>
        <w:pStyle w:val="BodyText"/>
      </w:pPr>
      <w:r>
        <w:rPr>
          <w:bCs/>
          <w:b/>
        </w:rPr>
        <w:t xml:space="preserve">Reference:</w:t>
      </w:r>
      <w:r>
        <w:t xml:space="preserve"> </w:t>
      </w:r>
      <w:r>
        <w:t xml:space="preserve">Invoice AP-2025-00487</w:t>
      </w:r>
    </w:p>
    <w:p>
      <w:pPr>
        <w:pStyle w:val="BodyText"/>
      </w:pPr>
      <w:r>
        <w:t xml:space="preserve">Late payments are subject to a penalty of 1.5% per month as established under Argentine commercial law (Ley de Contrato de Compraventa, Art. 505). All amounts are quoted in Argentine Pesos and are subject to the prevailing exchange rate regulations of the Banco Central de la República Argentina.</w:t>
      </w:r>
    </w:p>
    <w:bookmarkEnd w:id="24"/>
    <w:bookmarkStart w:id="25" w:name="important-notes-regarding-this-invoice"/>
    <w:p>
      <w:pPr>
        <w:pStyle w:val="Heading3"/>
      </w:pPr>
      <w:r>
        <w:t xml:space="preserve">Important Notes Regarding This Invoice</w:t>
      </w:r>
    </w:p>
    <w:p>
      <w:pPr>
        <w:pStyle w:val="FirstParagraph"/>
      </w:pPr>
      <w:r>
        <w:t xml:space="preserve">1. This Invoice represents professional meteorological services rendered by a licensed Meteorologist registered with the Servicio Meteorológico Nacional of Argentina. All forecasts, analyses, and advisory reports are provided on a best-effort basis and do not constitute guarantees of specific weather outcomes.</w:t>
      </w:r>
    </w:p>
    <w:p>
      <w:pPr>
        <w:pStyle w:val="BodyText"/>
      </w:pPr>
      <w:r>
        <w:t xml:space="preserve">2. The Meteorologist reserves all intellectual property rights over the methodologies, models, and proprietary analytical frameworks employed in the delivery of services. The client receives a non-exclusive license to use the reports for internal agricultural planning purposes within Argentina Buenos Aires and its surrounding jurisdictions.</w:t>
      </w:r>
    </w:p>
    <w:p>
      <w:pPr>
        <w:pStyle w:val="BodyText"/>
      </w:pPr>
      <w:r>
        <w:t xml:space="preserve">3. This Invoice is issued in accordance with the Argentine tax regulations (Ley de Impuestos Internos) and the electronic invoicing system (Sistema de Facturación Electrónica) mandated by the Administración Federal de Ingresos Públicos (AFIP). The electronic invoice code (CAE) has been generated and is available upon request.</w:t>
      </w:r>
    </w:p>
    <w:p>
      <w:pPr>
        <w:pStyle w:val="BodyText"/>
      </w:pPr>
      <w:r>
        <w:t xml:space="preserve">4. Any disputes arising from this Invoice or the associated meteorological services shall be resolved under the jurisdiction of the commercial courts of Argentina Buenos Aires, in accordance with the applicable provisions of the Argentine Civil and Commercial Code.</w:t>
      </w:r>
    </w:p>
    <w:p>
      <w:pPr>
        <w:pStyle w:val="BodyText"/>
      </w:pPr>
      <w:r>
        <w:t xml:space="preserve">5. The Meteorologist confirms that all services described in this Invoice were performed in full compliance with the professional ethics code of the Argentine Meteorological Association and the data protection regulations (Ley 25.326) governing the handling of environmental and agricultural data.</w:t>
      </w:r>
    </w:p>
    <w:bookmarkEnd w:id="25"/>
    <w:p>
      <w:pPr>
        <w:pStyle w:val="BodyText"/>
      </w:pPr>
      <w:r>
        <w:rPr>
          <w:bCs/>
          <w:b/>
        </w:rPr>
        <w:t xml:space="preserve">Atmósfera Pro Meteorological Consulting S.R.L.</w:t>
      </w:r>
      <w:r>
        <w:t xml:space="preserve"> </w:t>
      </w:r>
      <w:r>
        <w:t xml:space="preserve">| Argentina Buenos Aires</w:t>
      </w:r>
    </w:p>
    <w:p>
      <w:pPr>
        <w:pStyle w:val="BodyText"/>
      </w:pPr>
      <w:r>
        <w:t xml:space="preserve">This Invoice was generated electronically and is valid without a physical signature in accordance with Argentine Law 25.506 (Electronic Signatures).</w:t>
      </w:r>
    </w:p>
    <w:p>
      <w:pPr>
        <w:pStyle w:val="BodyText"/>
      </w:pPr>
      <w:r>
        <w:t xml:space="preserve">For questions regarding this Invoice, please contact our billing department at billing@atmosferapro.ar or +54 11 4321-5678.</w:t>
      </w:r>
    </w:p>
    <w:p>
      <w:pPr>
        <w:pStyle w:val="BodyText"/>
      </w:pPr>
      <w:r>
        <w:t xml:space="preserve">This document constitutes a formal Invoice for professional Meteorologist services rendered in Argentina Buenos Aires. It is issued under the commercial and tax regulations of the Argentine Republic. Unauthorized reproduction or alteration of this Invoice is prohibited under Argentine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Argentina Buenos Aires</dc:title>
  <dc:creator/>
  <dc:language>en</dc:language>
  <cp:keywords/>
  <dcterms:created xsi:type="dcterms:W3CDTF">2026-10-10T01:56:42Z</dcterms:created>
  <dcterms:modified xsi:type="dcterms:W3CDTF">2026-10-10T01:56:42Z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