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atmosfera-meteorologia-ltda."/>
    <w:p>
      <w:pPr>
        <w:pStyle w:val="Heading1"/>
      </w:pPr>
      <w:r>
        <w:t xml:space="preserve">Atmosfera Meteorologia Ltda.</w:t>
      </w:r>
    </w:p>
    <w:p>
      <w:pPr>
        <w:pStyle w:val="FirstParagraph"/>
      </w:pPr>
      <w:r>
        <w:t xml:space="preserve">CNPJ: 12.345.678/0001-90</w:t>
      </w:r>
    </w:p>
    <w:p>
      <w:pPr>
        <w:pStyle w:val="BodyText"/>
      </w:pPr>
      <w:r>
        <w:t xml:space="preserve">Av. Atlântica, 2500, Sala 1204</w:t>
      </w:r>
    </w:p>
    <w:p>
      <w:pPr>
        <w:pStyle w:val="BodyText"/>
      </w:pPr>
      <w:r>
        <w:t xml:space="preserve">Leblon, Rio de Janeiro, RJ – CEP 22430-000</w:t>
      </w:r>
    </w:p>
    <w:p>
      <w:pPr>
        <w:pStyle w:val="BodyText"/>
      </w:pPr>
      <w:r>
        <w:t xml:space="preserve">Brazil</w:t>
      </w:r>
    </w:p>
    <w:p>
      <w:pPr>
        <w:pStyle w:val="BodyText"/>
      </w:pPr>
      <w:r>
        <w:t xml:space="preserve">contato@atmosfera-met.com.br | +55 21 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PROFESSIONAL SERVICES</w:t>
      </w:r>
    </w:p>
    <w:bookmarkEnd w:id="21"/>
    <w:bookmarkStart w:id="22" w:name="bill-to"/>
    <w:p>
      <w:pPr>
        <w:pStyle w:val="Heading3"/>
      </w:pPr>
      <w:r>
        <w:t xml:space="preserve">Bill To</w:t>
      </w:r>
    </w:p>
    <w:p>
      <w:pPr>
        <w:pStyle w:val="FirstParagraph"/>
      </w:pPr>
      <w:r>
        <w:rPr>
          <w:bCs/>
          <w:b/>
        </w:rPr>
        <w:t xml:space="preserve">Construtora Horizonte do Mar S.A.</w:t>
      </w:r>
    </w:p>
    <w:p>
      <w:pPr>
        <w:pStyle w:val="BodyText"/>
      </w:pPr>
      <w:r>
        <w:t xml:space="preserve">CNPJ: 98.765.432/0001-10</w:t>
      </w:r>
    </w:p>
    <w:p>
      <w:pPr>
        <w:pStyle w:val="BodyText"/>
      </w:pPr>
      <w:r>
        <w:t xml:space="preserve">Av. das Américas, 5000, Bloco C</w:t>
      </w:r>
    </w:p>
    <w:p>
      <w:pPr>
        <w:pStyle w:val="BodyText"/>
      </w:pPr>
      <w:r>
        <w:t xml:space="preserve">Barra da Tijuca, Rio de Janeiro, RJ</w:t>
      </w:r>
    </w:p>
    <w:p>
      <w:pPr>
        <w:pStyle w:val="BodyText"/>
      </w:pPr>
      <w:r>
        <w:t xml:space="preserve">CEP 22631-000, Brazil</w:t>
      </w:r>
    </w:p>
    <w:p>
      <w:pPr>
        <w:pStyle w:val="BodyText"/>
      </w:pPr>
      <w:r>
        <w:t xml:space="preserve">Attn: Eng. Ricardo Almeida</w:t>
      </w:r>
    </w:p>
    <w:p>
      <w:pPr>
        <w:pStyle w:val="BodyText"/>
      </w:pPr>
      <w:r>
        <w:t xml:space="preserve">ricardo.almeida@horizontedomar.com.br</w:t>
      </w:r>
    </w:p>
    <w:bookmarkEnd w:id="22"/>
    <w:bookmarkStart w:id="23" w:name="service-provider"/>
    <w:p>
      <w:pPr>
        <w:pStyle w:val="Heading3"/>
      </w:pPr>
      <w:r>
        <w:t xml:space="preserve">Service Provider</w:t>
      </w:r>
    </w:p>
    <w:p>
      <w:pPr>
        <w:pStyle w:val="FirstParagraph"/>
      </w:pPr>
      <w:r>
        <w:rPr>
          <w:bCs/>
          <w:b/>
        </w:rPr>
        <w:t xml:space="preserve">Dr. Helena Vasconcelos, M.Sc.</w:t>
      </w:r>
    </w:p>
    <w:p>
      <w:pPr>
        <w:pStyle w:val="BodyText"/>
      </w:pPr>
      <w:r>
        <w:t xml:space="preserve">Licensed Meteorologist – INMET Registration #4521</w:t>
      </w:r>
    </w:p>
    <w:p>
      <w:pPr>
        <w:pStyle w:val="BodyText"/>
      </w:pPr>
      <w:r>
        <w:t xml:space="preserve">Atmosfera Meteorologia Ltda.</w:t>
      </w:r>
    </w:p>
    <w:p>
      <w:pPr>
        <w:pStyle w:val="BodyText"/>
      </w:pPr>
      <w:r>
        <w:t xml:space="preserve">Rio de Janeiro, RJ, Brazil</w:t>
      </w:r>
    </w:p>
    <w:p>
      <w:pPr>
        <w:pStyle w:val="BodyText"/>
      </w:pPr>
      <w:r>
        <w:t xml:space="preserve">Specialization: Coastal &amp; Tropical Meteorology</w:t>
      </w:r>
    </w:p>
    <w:p>
      <w:pPr>
        <w:pStyle w:val="BodyText"/>
      </w:pPr>
      <w:r>
        <w:t xml:space="preserve">helena.vasconcelos@atmosfera-met.com.br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Comprehensive coastal weather risk assessment for the Barra da Tijuca construction site, including analysis of seasonal rainfall patterns, storm surge probability, and wind load calculations specific to the Rio de Janeiro coastline.</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R$ 450,00</w:t>
            </w:r>
          </w:p>
        </w:tc>
        <w:tc>
          <w:tcPr/>
          <w:p>
            <w:pPr>
              <w:pStyle w:val="Compact"/>
              <w:jc w:val="left"/>
            </w:pPr>
            <w:r>
              <w:t xml:space="preserve">R$ 3.600,00</w:t>
            </w:r>
          </w:p>
        </w:tc>
      </w:tr>
      <w:tr>
        <w:tc>
          <w:tcPr/>
          <w:p>
            <w:pPr>
              <w:pStyle w:val="Compact"/>
              <w:jc w:val="left"/>
            </w:pPr>
            <w:r>
              <w:t xml:space="preserve">2</w:t>
            </w:r>
          </w:p>
        </w:tc>
        <w:tc>
          <w:tcPr/>
          <w:p>
            <w:pPr>
              <w:pStyle w:val="Compact"/>
              <w:jc w:val="left"/>
            </w:pPr>
            <w:r>
              <w:t xml:space="preserve">Preparation of a detailed 90-day meteorological forecast report for the construction project, covering temperature ranges, humidity levels, precipitation probability, and visibility conditions relevant to outdoor structural work in Rio de Janeiro.</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R$ 450,00</w:t>
            </w:r>
          </w:p>
        </w:tc>
        <w:tc>
          <w:tcPr/>
          <w:p>
            <w:pPr>
              <w:pStyle w:val="Compact"/>
              <w:jc w:val="left"/>
            </w:pPr>
            <w:r>
              <w:t xml:space="preserve">R$ 5.400,00</w:t>
            </w:r>
          </w:p>
        </w:tc>
      </w:tr>
      <w:tr>
        <w:tc>
          <w:tcPr/>
          <w:p>
            <w:pPr>
              <w:pStyle w:val="Compact"/>
              <w:jc w:val="left"/>
            </w:pPr>
            <w:r>
              <w:t xml:space="preserve">3</w:t>
            </w:r>
          </w:p>
        </w:tc>
        <w:tc>
          <w:tcPr/>
          <w:p>
            <w:pPr>
              <w:pStyle w:val="Compact"/>
              <w:jc w:val="left"/>
            </w:pPr>
            <w:r>
              <w:t xml:space="preserve">On-site meteorological monitoring and real-time weather advisory during the critical concrete pouring phase at the construction site in the Zona Sul district of Rio de Janeiro, Brazil. Included hourly atmospheric pressure, wind speed, and dew point readings.</w:t>
            </w:r>
          </w:p>
        </w:tc>
        <w:tc>
          <w:tcPr/>
          <w:p>
            <w:pPr>
              <w:pStyle w:val="Compact"/>
              <w:jc w:val="left"/>
            </w:pPr>
            <w:r>
              <w:t xml:space="preserve">09 Jun 2025</w:t>
            </w:r>
          </w:p>
        </w:tc>
        <w:tc>
          <w:tcPr/>
          <w:p>
            <w:pPr>
              <w:pStyle w:val="Compact"/>
              <w:jc w:val="left"/>
            </w:pPr>
            <w:r>
              <w:t xml:space="preserve">10</w:t>
            </w:r>
          </w:p>
        </w:tc>
        <w:tc>
          <w:tcPr/>
          <w:p>
            <w:pPr>
              <w:pStyle w:val="Compact"/>
              <w:jc w:val="left"/>
            </w:pPr>
            <w:r>
              <w:t xml:space="preserve">R$ 520,00</w:t>
            </w:r>
          </w:p>
        </w:tc>
        <w:tc>
          <w:tcPr/>
          <w:p>
            <w:pPr>
              <w:pStyle w:val="Compact"/>
              <w:jc w:val="left"/>
            </w:pPr>
            <w:r>
              <w:t xml:space="preserve">R$ 5.200,00</w:t>
            </w:r>
          </w:p>
        </w:tc>
      </w:tr>
      <w:tr>
        <w:tc>
          <w:tcPr/>
          <w:p>
            <w:pPr>
              <w:pStyle w:val="Compact"/>
              <w:jc w:val="left"/>
            </w:pPr>
            <w:r>
              <w:t xml:space="preserve">4</w:t>
            </w:r>
          </w:p>
        </w:tc>
        <w:tc>
          <w:tcPr/>
          <w:p>
            <w:pPr>
              <w:pStyle w:val="Compact"/>
              <w:jc w:val="left"/>
            </w:pPr>
            <w:r>
              <w:t xml:space="preserve">Consultation and presentation to the project engineering team regarding climate change adaptation strategies for long-term structural integrity, incorporating historical meteorological data from the INMET station in Rio de Janeiro and regional climate projections for the next 50 years.</w:t>
            </w:r>
          </w:p>
        </w:tc>
        <w:tc>
          <w:tcPr/>
          <w:p>
            <w:pPr>
              <w:pStyle w:val="Compact"/>
              <w:jc w:val="left"/>
            </w:pPr>
            <w:r>
              <w:t xml:space="preserve">11 Jun 2025</w:t>
            </w:r>
          </w:p>
        </w:tc>
        <w:tc>
          <w:tcPr/>
          <w:p>
            <w:pPr>
              <w:pStyle w:val="Compact"/>
              <w:jc w:val="left"/>
            </w:pPr>
            <w:r>
              <w:t xml:space="preserve">4</w:t>
            </w:r>
          </w:p>
        </w:tc>
        <w:tc>
          <w:tcPr/>
          <w:p>
            <w:pPr>
              <w:pStyle w:val="Compact"/>
              <w:jc w:val="left"/>
            </w:pPr>
            <w:r>
              <w:t xml:space="preserve">R$ 520,00</w:t>
            </w:r>
          </w:p>
        </w:tc>
        <w:tc>
          <w:tcPr/>
          <w:p>
            <w:pPr>
              <w:pStyle w:val="Compact"/>
              <w:jc w:val="left"/>
            </w:pPr>
            <w:r>
              <w:t xml:space="preserve">R$ 2.080,00</w:t>
            </w:r>
          </w:p>
        </w:tc>
      </w:tr>
      <w:tr>
        <w:tc>
          <w:tcPr/>
          <w:p>
            <w:pPr>
              <w:pStyle w:val="Compact"/>
              <w:jc w:val="left"/>
            </w:pPr>
            <w:r>
              <w:t xml:space="preserve">5</w:t>
            </w:r>
          </w:p>
        </w:tc>
        <w:tc>
          <w:tcPr/>
          <w:p>
            <w:pPr>
              <w:pStyle w:val="Compact"/>
              <w:jc w:val="left"/>
            </w:pPr>
            <w:r>
              <w:t xml:space="preserve">Emergency weather contingency planning session, developing protocols for severe tropical weather events, flash flooding risks in the Rio de Janeiro basin, and evacuation procedures for on-site personnel during extreme meteorological conditions.</w:t>
            </w:r>
          </w:p>
        </w:tc>
        <w:tc>
          <w:tcPr/>
          <w:p>
            <w:pPr>
              <w:pStyle w:val="Compact"/>
              <w:jc w:val="left"/>
            </w:pPr>
            <w:r>
              <w:t xml:space="preserve">13 Jun 2025</w:t>
            </w:r>
          </w:p>
        </w:tc>
        <w:tc>
          <w:tcPr/>
          <w:p>
            <w:pPr>
              <w:pStyle w:val="Compact"/>
              <w:jc w:val="left"/>
            </w:pPr>
            <w:r>
              <w:t xml:space="preserve">6</w:t>
            </w:r>
          </w:p>
        </w:tc>
        <w:tc>
          <w:tcPr/>
          <w:p>
            <w:pPr>
              <w:pStyle w:val="Compact"/>
              <w:jc w:val="left"/>
            </w:pPr>
            <w:r>
              <w:t xml:space="preserve">R$ 480,00</w:t>
            </w:r>
          </w:p>
        </w:tc>
        <w:tc>
          <w:tcPr/>
          <w:p>
            <w:pPr>
              <w:pStyle w:val="Compact"/>
              <w:jc w:val="left"/>
            </w:pPr>
            <w:r>
              <w:t xml:space="preserve">R$ 2.880,00</w:t>
            </w:r>
          </w:p>
        </w:tc>
      </w:tr>
    </w:tbl>
    <w:p>
      <w:pPr>
        <w:pStyle w:val="BodyText"/>
      </w:pPr>
      <w:r>
        <w:t xml:space="preserve">Subtotal</w:t>
      </w:r>
      <w:r>
        <w:t xml:space="preserve">R$ 19.160,00</w:t>
      </w:r>
    </w:p>
    <w:p>
      <w:pPr>
        <w:pStyle w:val="BodyText"/>
      </w:pPr>
      <w:r>
        <w:t xml:space="preserve">ISS (Imposto Sobre Serviços) – 5%</w:t>
      </w:r>
      <w:r>
        <w:t xml:space="preserve">R$ 958,00</w:t>
      </w:r>
    </w:p>
    <w:p>
      <w:pPr>
        <w:pStyle w:val="BodyText"/>
      </w:pPr>
      <w:r>
        <w:t xml:space="preserve">PIS / COFINS – 3,65%</w:t>
      </w:r>
      <w:r>
        <w:t xml:space="preserve">R$ 699,34</w:t>
      </w:r>
    </w:p>
    <w:p>
      <w:pPr>
        <w:pStyle w:val="BodyText"/>
      </w:pPr>
      <w:r>
        <w:t xml:space="preserve">TOTAL DUE</w:t>
      </w:r>
      <w:r>
        <w:t xml:space="preserve">R$ 20.817,34</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Name:</w:t>
      </w:r>
      <w:r>
        <w:t xml:space="preserve"> </w:t>
      </w:r>
      <w:r>
        <w:t xml:space="preserve">Atmosfera Meteorologia Ltda.</w:t>
      </w:r>
    </w:p>
    <w:p>
      <w:pPr>
        <w:pStyle w:val="BodyText"/>
      </w:pPr>
      <w:r>
        <w:rPr>
          <w:bCs/>
          <w:b/>
        </w:rPr>
        <w:t xml:space="preserve">Account Number (Agência/Conta):</w:t>
      </w:r>
      <w:r>
        <w:t xml:space="preserve"> </w:t>
      </w:r>
      <w:r>
        <w:t xml:space="preserve">1234-5 / 67890-1</w:t>
      </w:r>
    </w:p>
    <w:p>
      <w:pPr>
        <w:pStyle w:val="BodyText"/>
      </w:pPr>
      <w:r>
        <w:rPr>
          <w:bCs/>
          <w:b/>
        </w:rPr>
        <w:t xml:space="preserve">PIX Key:</w:t>
      </w:r>
      <w:r>
        <w:t xml:space="preserve"> </w:t>
      </w:r>
      <w:r>
        <w:t xml:space="preserve">12.345.678/0001-90</w:t>
      </w:r>
    </w:p>
    <w:p>
      <w:pPr>
        <w:pStyle w:val="BodyText"/>
      </w:pPr>
      <w:r>
        <w:rPr>
          <w:bCs/>
          <w:b/>
        </w:rPr>
        <w:t xml:space="preserve">Payment Terms:</w:t>
      </w:r>
      <w:r>
        <w:t xml:space="preserve"> </w:t>
      </w:r>
      <w:r>
        <w:t xml:space="preserve">Net 15 days from the issue date of this Invoice. Payment is due no later than 30 June 2025. Late payments are subject to a 2% penalty plus interest calculated at the Selic rate per month, in accordance with Brazilian commercial law.</w:t>
      </w:r>
    </w:p>
    <w:p>
      <w:pPr>
        <w:pStyle w:val="BodyText"/>
      </w:pPr>
      <w:r>
        <w:rPr>
          <w:bCs/>
          <w:b/>
        </w:rPr>
        <w:t xml:space="preserve">Currency:</w:t>
      </w:r>
      <w:r>
        <w:t xml:space="preserve"> </w:t>
      </w:r>
      <w:r>
        <w:t xml:space="preserve">Brazilian Real (BRL – R$)</w:t>
      </w:r>
    </w:p>
    <w:bookmarkEnd w:id="24"/>
    <w:bookmarkStart w:id="25" w:name="important-notes-regarding-this-invoice"/>
    <w:p>
      <w:pPr>
        <w:pStyle w:val="Heading3"/>
      </w:pPr>
      <w:r>
        <w:t xml:space="preserve">Important Notes Regarding This Invoice</w:t>
      </w:r>
    </w:p>
    <w:p>
      <w:pPr>
        <w:pStyle w:val="FirstParagraph"/>
      </w:pPr>
      <w:r>
        <w:t xml:space="preserve">1. This Invoice covers professional meteorological services rendered by a licensed Meteorologist registered with the Instituto Nacional de Meteorologia (INMET) and operating under the jurisdiction of the state of Rio de Janeiro, Brazil.</w:t>
      </w:r>
    </w:p>
    <w:p>
      <w:pPr>
        <w:pStyle w:val="BodyText"/>
      </w:pPr>
      <w:r>
        <w:t xml:space="preserve">2. All meteorological data, forecasts, and risk assessments provided under this engagement are based on observations from the INMET weather station located in Rio de Janeiro and supplementary satellite and radar data. The Meteorologist assumes no liability for decisions made solely on the basis of the provided forecasts, as weather conditions in the Rio de Janeiro region are subject to rapid and unpredictable changes, particularly during the tropical season.</w:t>
      </w:r>
    </w:p>
    <w:p>
      <w:pPr>
        <w:pStyle w:val="BodyText"/>
      </w:pPr>
      <w:r>
        <w:t xml:space="preserve">3. The services described in this Invoice were performed in compliance with all applicable Brazilian regulations, including those issued by the Conselho Federal de Meteorologia and municipal environmental ordinances of the city of Rio de Janeiro.</w:t>
      </w:r>
    </w:p>
    <w:p>
      <w:pPr>
        <w:pStyle w:val="BodyText"/>
      </w:pPr>
      <w:r>
        <w:t xml:space="preserve">4. This Invoice is valid for 30 days from the issue date. After this period, the charges may be subject to revision based on updated meteorological data and prevailing market rates for Meteorologist professional services in Brazil.</w:t>
      </w:r>
    </w:p>
    <w:p>
      <w:pPr>
        <w:pStyle w:val="BodyText"/>
      </w:pPr>
      <w:r>
        <w:t xml:space="preserve">5. A copy of this Invoice, along with the detailed meteorological reports and deliverables, has been transmitted electronically to the billing contact listed above. The original signed Invoice is available upon request at the office in Rio de Janeiro, Brazil.</w:t>
      </w:r>
    </w:p>
    <w:p>
      <w:pPr>
        <w:pStyle w:val="BodyText"/>
      </w:pPr>
      <w:r>
        <w:t xml:space="preserve">6. For any disputes or questions regarding this Invoice, the parties agree to resolve matters through negotiation, with jurisdiction of the courts of Rio de Janeiro, RJ, Brazil, in accordance with the Brazilian Civil Code.</w:t>
      </w:r>
    </w:p>
    <w:bookmarkEnd w:id="25"/>
    <w:p>
      <w:pPr>
        <w:pStyle w:val="BodyText"/>
      </w:pPr>
      <w:r>
        <w:rPr>
          <w:bCs/>
          <w:b/>
        </w:rPr>
        <w:t xml:space="preserve">Atmosfera Meteorologia Ltda.</w:t>
      </w:r>
      <w:r>
        <w:t xml:space="preserve"> </w:t>
      </w:r>
      <w:r>
        <w:t xml:space="preserve">– Professional Meteorologist Services in Rio de Janeiro, Brazil</w:t>
      </w:r>
    </w:p>
    <w:p>
      <w:pPr>
        <w:pStyle w:val="BodyText"/>
      </w:pPr>
      <w:r>
        <w:t xml:space="preserve">This Invoice was generated electronically and is valid without a physical signature in accordance with Brazilian electronic document legislation (Lei 14.063/2020).</w:t>
      </w:r>
    </w:p>
    <w:p>
      <w:pPr>
        <w:pStyle w:val="BodyText"/>
      </w:pPr>
      <w:r>
        <w:t xml:space="preserve">Invoice INV-2025-0487 | Issued: 15 June 2025 | Page 1 of 1</w:t>
      </w:r>
    </w:p>
    <w:p>
      <w:pPr>
        <w:pStyle w:val="BodyText"/>
      </w:pPr>
      <w:r>
        <w:t xml:space="preserve">Thank you for engaging our Meteorologist services. We are committed to providing accurate, reliable, and timely meteorological intelligence for all projects in Rio de Janeiro and throughout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Brazil Rio de Janeiro</dc:title>
  <dc:creator/>
  <dc:language>en</dc:language>
  <cp:keywords/>
  <dcterms:created xsi:type="dcterms:W3CDTF">2026-10-10T03:14:19Z</dcterms:created>
  <dcterms:modified xsi:type="dcterms:W3CDTF">2026-10-10T03:14:19Z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