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climapro-meteorological-consulting"/>
    <w:p>
      <w:pPr>
        <w:pStyle w:val="Heading1"/>
      </w:pPr>
      <w:r>
        <w:t xml:space="preserve">ClimaPro Meteorological Consulting</w:t>
      </w:r>
    </w:p>
    <w:p>
      <w:pPr>
        <w:pStyle w:val="FirstParagraph"/>
      </w:pPr>
      <w:r>
        <w:t xml:space="preserve">Rua Augusta, 1250 – Cerqueira César</w:t>
      </w:r>
    </w:p>
    <w:p>
      <w:pPr>
        <w:pStyle w:val="BodyText"/>
      </w:pPr>
      <w:r>
        <w:t xml:space="preserve">São Paulo, SP – CEP 01304-001, Brazil</w:t>
      </w:r>
    </w:p>
    <w:p>
      <w:pPr>
        <w:pStyle w:val="BodyText"/>
      </w:pPr>
      <w:r>
        <w:t xml:space="preserve">CNPJ: 12.345.678/0001-90</w:t>
      </w:r>
    </w:p>
    <w:p>
      <w:pPr>
        <w:pStyle w:val="BodyText"/>
      </w:pPr>
      <w:r>
        <w:t xml:space="preserve">Phone: +55 (11) 3456-7890</w:t>
      </w:r>
    </w:p>
    <w:p>
      <w:pPr>
        <w:pStyle w:val="BodyText"/>
      </w:pPr>
      <w:r>
        <w:t xml:space="preserve">Email: billing@climapro.com.br</w:t>
      </w:r>
    </w:p>
    <w:bookmarkEnd w:id="20"/>
    <w:bookmarkStart w:id="21" w:name="invoice"/>
    <w:p>
      <w:pPr>
        <w:pStyle w:val="Heading2"/>
      </w:pPr>
      <w:r>
        <w:t xml:space="preserve">INVOICE</w:t>
      </w:r>
    </w:p>
    <w:p>
      <w:pPr>
        <w:pStyle w:val="FirstParagraph"/>
      </w:pPr>
      <w:r>
        <w:t xml:space="preserve">Invoice No.: CLP-2025-00487</w:t>
      </w:r>
    </w:p>
    <w:p>
      <w:pPr>
        <w:pStyle w:val="BodyText"/>
      </w:pPr>
      <w:r>
        <w:t xml:space="preserve">Date of Issue: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Client:</w:t>
      </w:r>
      <w:r>
        <w:t xml:space="preserve"> </w:t>
      </w:r>
      <w:r>
        <w:t xml:space="preserve">AgroSul Agricultural Holdings Ltda.</w:t>
      </w:r>
    </w:p>
    <w:p>
      <w:pPr>
        <w:pStyle w:val="BodyText"/>
      </w:pPr>
      <w:r>
        <w:t xml:space="preserve">Attn:</w:t>
      </w:r>
      <w:r>
        <w:t xml:space="preserve"> </w:t>
      </w:r>
      <w:r>
        <w:t xml:space="preserve">Dr. Ricardo Mendes, Chief Operations Officer</w:t>
      </w:r>
    </w:p>
    <w:p>
      <w:pPr>
        <w:pStyle w:val="BodyText"/>
      </w:pPr>
      <w:r>
        <w:t xml:space="preserve">Address:</w:t>
      </w:r>
      <w:r>
        <w:t xml:space="preserve"> </w:t>
      </w:r>
      <w:r>
        <w:t xml:space="preserve">Av. Faria Lima, 4440 – 12th Floor</w:t>
      </w:r>
    </w:p>
    <w:p>
      <w:pPr>
        <w:pStyle w:val="BodyText"/>
      </w:pPr>
      <w:r>
        <w:t xml:space="preserve">City:</w:t>
      </w:r>
      <w:r>
        <w:t xml:space="preserve"> </w:t>
      </w:r>
      <w:r>
        <w:t xml:space="preserve">São Paulo, SP – 01452-000, Brazil</w:t>
      </w:r>
    </w:p>
    <w:p>
      <w:pPr>
        <w:pStyle w:val="BodyText"/>
      </w:pPr>
      <w:r>
        <w:t xml:space="preserve">CNPJ:</w:t>
      </w:r>
      <w:r>
        <w:t xml:space="preserve"> </w:t>
      </w:r>
      <w:r>
        <w:t xml:space="preserve">98.765.432/0001-10</w:t>
      </w:r>
    </w:p>
    <w:bookmarkEnd w:id="22"/>
    <w:bookmarkStart w:id="23" w:name="service-provider"/>
    <w:p>
      <w:pPr>
        <w:pStyle w:val="Heading3"/>
      </w:pPr>
      <w:r>
        <w:t xml:space="preserve">Service Provider</w:t>
      </w:r>
    </w:p>
    <w:p>
      <w:pPr>
        <w:pStyle w:val="FirstParagraph"/>
      </w:pPr>
      <w:r>
        <w:t xml:space="preserve">Lead Meteorologist:</w:t>
      </w:r>
      <w:r>
        <w:t xml:space="preserve"> </w:t>
      </w:r>
      <w:r>
        <w:t xml:space="preserve">Dr. Helena Vasconcelos, PhD</w:t>
      </w:r>
    </w:p>
    <w:p>
      <w:pPr>
        <w:pStyle w:val="BodyText"/>
      </w:pPr>
      <w:r>
        <w:t xml:space="preserve">Specialization:</w:t>
      </w:r>
      <w:r>
        <w:t xml:space="preserve"> </w:t>
      </w:r>
      <w:r>
        <w:t xml:space="preserve">Tropical Climate &amp; Agricultural Weather Forecasting</w:t>
      </w:r>
    </w:p>
    <w:p>
      <w:pPr>
        <w:pStyle w:val="BodyText"/>
      </w:pPr>
      <w:r>
        <w:t xml:space="preserve">Registration:</w:t>
      </w:r>
      <w:r>
        <w:t xml:space="preserve"> </w:t>
      </w:r>
      <w:r>
        <w:t xml:space="preserve">CREA-SP 123456-D</w:t>
      </w:r>
    </w:p>
    <w:p>
      <w:pPr>
        <w:pStyle w:val="BodyText"/>
      </w:pPr>
      <w:r>
        <w:t xml:space="preserve">Service Region:</w:t>
      </w:r>
      <w:r>
        <w:t xml:space="preserve"> </w:t>
      </w:r>
      <w:r>
        <w:t xml:space="preserve">São Paulo Metropolitan Area, Brazil</w:t>
      </w:r>
    </w:p>
    <w:p>
      <w:pPr>
        <w:pStyle w:val="BodyText"/>
      </w:pPr>
      <w:r>
        <w:t xml:space="preserve">Contract Ref:</w:t>
      </w:r>
      <w:r>
        <w:t xml:space="preserve"> </w:t>
      </w:r>
      <w:r>
        <w:t xml:space="preserve">CLP-AGS-2025-Q2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Meteorological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Comprehensive seasonal weather forecasting for São Paulo agricultural operations, including precipitation probability models, temperature anomaly projections, and drought risk assessment for the upcoming planting cycle in the São Paulo state region.</w:t>
            </w:r>
          </w:p>
        </w:tc>
        <w:tc>
          <w:tcPr/>
          <w:p>
            <w:pPr>
              <w:pStyle w:val="Compact"/>
              <w:jc w:val="left"/>
            </w:pPr>
            <w:r>
              <w:t xml:space="preserve">Jan 2025 – Mar 2025</w:t>
            </w:r>
          </w:p>
        </w:tc>
        <w:tc>
          <w:tcPr/>
          <w:p>
            <w:pPr>
              <w:pStyle w:val="Compact"/>
              <w:jc w:val="left"/>
            </w:pPr>
            <w:r>
              <w:t xml:space="preserve">3</w:t>
            </w:r>
          </w:p>
        </w:tc>
        <w:tc>
          <w:tcPr/>
          <w:p>
            <w:pPr>
              <w:pStyle w:val="Compact"/>
              <w:jc w:val="left"/>
            </w:pPr>
            <w:r>
              <w:t xml:space="preserve">R$ 8,500.00</w:t>
            </w:r>
          </w:p>
        </w:tc>
        <w:tc>
          <w:tcPr/>
          <w:p>
            <w:pPr>
              <w:pStyle w:val="Compact"/>
              <w:jc w:val="left"/>
            </w:pPr>
            <w:r>
              <w:t xml:space="preserve">R$ 25,500.00</w:t>
            </w:r>
          </w:p>
        </w:tc>
      </w:tr>
      <w:tr>
        <w:tc>
          <w:tcPr/>
          <w:p>
            <w:pPr>
              <w:pStyle w:val="Compact"/>
              <w:jc w:val="left"/>
            </w:pPr>
            <w:r>
              <w:t xml:space="preserve">2</w:t>
            </w:r>
          </w:p>
        </w:tc>
        <w:tc>
          <w:tcPr/>
          <w:p>
            <w:pPr>
              <w:pStyle w:val="Compact"/>
              <w:jc w:val="left"/>
            </w:pPr>
            <w:r>
              <w:t xml:space="preserve">Daily meteorological bulletins and real-time severe weather alerts delivered to the São Paulo operations center, covering thunderstorm tracking, hail probability, and wind shear warnings specific to the São Paulo basin and surrounding municipalities.</w:t>
            </w:r>
          </w:p>
        </w:tc>
        <w:tc>
          <w:tcPr/>
          <w:p>
            <w:pPr>
              <w:pStyle w:val="Compact"/>
              <w:jc w:val="left"/>
            </w:pPr>
            <w:r>
              <w:t xml:space="preserve">Jan 2025 – Mar 2025</w:t>
            </w:r>
          </w:p>
        </w:tc>
        <w:tc>
          <w:tcPr/>
          <w:p>
            <w:pPr>
              <w:pStyle w:val="Compact"/>
              <w:jc w:val="left"/>
            </w:pPr>
            <w:r>
              <w:t xml:space="preserve">90</w:t>
            </w:r>
          </w:p>
        </w:tc>
        <w:tc>
          <w:tcPr/>
          <w:p>
            <w:pPr>
              <w:pStyle w:val="Compact"/>
              <w:jc w:val="left"/>
            </w:pPr>
            <w:r>
              <w:t xml:space="preserve">R$ 120.00</w:t>
            </w:r>
          </w:p>
        </w:tc>
        <w:tc>
          <w:tcPr/>
          <w:p>
            <w:pPr>
              <w:pStyle w:val="Compact"/>
              <w:jc w:val="left"/>
            </w:pPr>
            <w:r>
              <w:t xml:space="preserve">R$ 10,800.00</w:t>
            </w:r>
          </w:p>
        </w:tc>
      </w:tr>
      <w:tr>
        <w:tc>
          <w:tcPr/>
          <w:p>
            <w:pPr>
              <w:pStyle w:val="Compact"/>
              <w:jc w:val="left"/>
            </w:pPr>
            <w:r>
              <w:t xml:space="preserve">3</w:t>
            </w:r>
          </w:p>
        </w:tc>
        <w:tc>
          <w:tcPr/>
          <w:p>
            <w:pPr>
              <w:pStyle w:val="Compact"/>
              <w:jc w:val="left"/>
            </w:pPr>
            <w:r>
              <w:t xml:space="preserve">On-site meteorological consultation at the client's São Paulo headquarters for quarterly climate strategy planning sessions. Includes presentation of satellite imagery analysis, radar data interpretation, and customized risk mitigation recommendations tailored to Brazilian tropical weather patterns.</w:t>
            </w:r>
          </w:p>
        </w:tc>
        <w:tc>
          <w:tcPr/>
          <w:p>
            <w:pPr>
              <w:pStyle w:val="Compact"/>
              <w:jc w:val="left"/>
            </w:pPr>
            <w:r>
              <w:t xml:space="preserve">Feb 2025</w:t>
            </w:r>
          </w:p>
        </w:tc>
        <w:tc>
          <w:tcPr/>
          <w:p>
            <w:pPr>
              <w:pStyle w:val="Compact"/>
              <w:jc w:val="left"/>
            </w:pPr>
            <w:r>
              <w:t xml:space="preserve">4</w:t>
            </w:r>
          </w:p>
        </w:tc>
        <w:tc>
          <w:tcPr/>
          <w:p>
            <w:pPr>
              <w:pStyle w:val="Compact"/>
              <w:jc w:val="left"/>
            </w:pPr>
            <w:r>
              <w:t xml:space="preserve">R$ 2,200.00</w:t>
            </w:r>
          </w:p>
        </w:tc>
        <w:tc>
          <w:tcPr/>
          <w:p>
            <w:pPr>
              <w:pStyle w:val="Compact"/>
              <w:jc w:val="left"/>
            </w:pPr>
            <w:r>
              <w:t xml:space="preserve">R$ 8,800.00</w:t>
            </w:r>
          </w:p>
        </w:tc>
      </w:tr>
      <w:tr>
        <w:tc>
          <w:tcPr/>
          <w:p>
            <w:pPr>
              <w:pStyle w:val="Compact"/>
              <w:jc w:val="left"/>
            </w:pPr>
            <w:r>
              <w:t xml:space="preserve">4</w:t>
            </w:r>
          </w:p>
        </w:tc>
        <w:tc>
          <w:tcPr/>
          <w:p>
            <w:pPr>
              <w:pStyle w:val="Compact"/>
              <w:jc w:val="left"/>
            </w:pPr>
            <w:r>
              <w:t xml:space="preserve">Development of a customized microclimate monitoring report for the client's experimental farm in the São Paulo metropolitan area. The report includes soil moisture correlation with local rainfall data, evapotranspiration modeling, and seasonal variability analysis conducted by the lead meteorologist.</w:t>
            </w:r>
          </w:p>
        </w:tc>
        <w:tc>
          <w:tcPr/>
          <w:p>
            <w:pPr>
              <w:pStyle w:val="Compact"/>
              <w:jc w:val="left"/>
            </w:pPr>
            <w:r>
              <w:t xml:space="preserve">Mar 2025</w:t>
            </w:r>
          </w:p>
        </w:tc>
        <w:tc>
          <w:tcPr/>
          <w:p>
            <w:pPr>
              <w:pStyle w:val="Compact"/>
              <w:jc w:val="left"/>
            </w:pPr>
            <w:r>
              <w:t xml:space="preserve">1</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5</w:t>
            </w:r>
          </w:p>
        </w:tc>
        <w:tc>
          <w:tcPr/>
          <w:p>
            <w:pPr>
              <w:pStyle w:val="Compact"/>
              <w:jc w:val="left"/>
            </w:pPr>
            <w:r>
              <w:t xml:space="preserve">Emergency weather advisory service activation (24/7 standby) for critical agricultural operations in São Paulo during the high-risk period of the Brazilian summer. This meteorologist standby service ensures immediate response to any severe weather event threatening crops and infrastructure in the region.</w:t>
            </w:r>
          </w:p>
        </w:tc>
        <w:tc>
          <w:tcPr/>
          <w:p>
            <w:pPr>
              <w:pStyle w:val="Compact"/>
              <w:jc w:val="left"/>
            </w:pPr>
            <w:r>
              <w:t xml:space="preserve">Jan 2025 – Mar 2025</w:t>
            </w:r>
          </w:p>
        </w:tc>
        <w:tc>
          <w:tcPr/>
          <w:p>
            <w:pPr>
              <w:pStyle w:val="Compact"/>
              <w:jc w:val="left"/>
            </w:pPr>
            <w:r>
              <w:t xml:space="preserve">3</w:t>
            </w:r>
          </w:p>
        </w:tc>
        <w:tc>
          <w:tcPr/>
          <w:p>
            <w:pPr>
              <w:pStyle w:val="Compact"/>
              <w:jc w:val="left"/>
            </w:pPr>
            <w:r>
              <w:t xml:space="preserve">R$ 4,500.00</w:t>
            </w:r>
          </w:p>
        </w:tc>
        <w:tc>
          <w:tcPr/>
          <w:p>
            <w:pPr>
              <w:pStyle w:val="Compact"/>
              <w:jc w:val="left"/>
            </w:pPr>
            <w:r>
              <w:t xml:space="preserve">R$ 13,500.00</w:t>
            </w:r>
          </w:p>
        </w:tc>
      </w:tr>
      <w:tr>
        <w:tc>
          <w:tcPr/>
          <w:p>
            <w:pPr>
              <w:pStyle w:val="Compact"/>
              <w:jc w:val="left"/>
            </w:pPr>
            <w:r>
              <w:t xml:space="preserve">6</w:t>
            </w:r>
          </w:p>
        </w:tc>
        <w:tc>
          <w:tcPr/>
          <w:p>
            <w:pPr>
              <w:pStyle w:val="Compact"/>
              <w:jc w:val="left"/>
            </w:pPr>
            <w:r>
              <w:t xml:space="preserve">Training workshop for the client's São Paulo field team on interpreting meteorological data, understanding weather maps, and utilizing the provided forecasting tools. Delivered by the senior meteorologist at the client's São Paulo office.</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R$ 6,500.00</w:t>
            </w:r>
          </w:p>
        </w:tc>
        <w:tc>
          <w:tcPr/>
          <w:p>
            <w:pPr>
              <w:pStyle w:val="Compact"/>
              <w:jc w:val="left"/>
            </w:pPr>
            <w:r>
              <w:t xml:space="preserve">R$ 6,500.00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R$ 77,100.00</w:t>
            </w:r>
          </w:p>
        </w:tc>
      </w:tr>
      <w:tr>
        <w:tc>
          <w:tcPr/>
          <w:p>
            <w:pPr>
              <w:pStyle w:val="Compact"/>
              <w:jc w:val="left"/>
            </w:pPr>
            <w:r>
              <w:t xml:space="preserve">Applicable Discount (5% – Annual Contract)</w:t>
            </w:r>
          </w:p>
        </w:tc>
        <w:tc>
          <w:tcPr/>
          <w:p>
            <w:pPr>
              <w:pStyle w:val="Compact"/>
              <w:jc w:val="left"/>
            </w:pPr>
            <w:r>
              <w:t xml:space="preserve">- R$ 3,855.00</w:t>
            </w:r>
          </w:p>
        </w:tc>
      </w:tr>
      <w:tr>
        <w:tc>
          <w:tcPr/>
          <w:p>
            <w:pPr>
              <w:pStyle w:val="Compact"/>
              <w:jc w:val="left"/>
            </w:pPr>
            <w:r>
              <w:t xml:space="preserve">ICMS (18% – São Paulo State Tax)</w:t>
            </w:r>
          </w:p>
        </w:tc>
        <w:tc>
          <w:tcPr/>
          <w:p>
            <w:pPr>
              <w:pStyle w:val="Compact"/>
              <w:jc w:val="left"/>
            </w:pPr>
            <w:r>
              <w:t xml:space="preserve">R$ 12,662.10</w:t>
            </w:r>
          </w:p>
        </w:tc>
      </w:tr>
      <w:tr>
        <w:tc>
          <w:tcPr/>
          <w:p>
            <w:pPr>
              <w:pStyle w:val="Compact"/>
              <w:jc w:val="left"/>
            </w:pPr>
            <w:r>
              <w:t xml:space="preserve">Grand Total Due</w:t>
            </w:r>
          </w:p>
        </w:tc>
        <w:tc>
          <w:tcPr/>
          <w:p>
            <w:pPr>
              <w:pStyle w:val="Compact"/>
              <w:jc w:val="left"/>
            </w:pPr>
            <w:r>
              <w:t xml:space="preserve">R$ 85,907.10</w:t>
            </w:r>
          </w:p>
        </w:tc>
      </w:tr>
    </w:tbl>
    <w:bookmarkStart w:id="24" w:name="payment-terms-important-notes"/>
    <w:p>
      <w:pPr>
        <w:pStyle w:val="Heading3"/>
      </w:pPr>
      <w:r>
        <w:t xml:space="preserve">Payment Terms &amp; Important Notes</w:t>
      </w:r>
    </w:p>
    <w:p>
      <w:pPr>
        <w:pStyle w:val="FirstParagraph"/>
      </w:pPr>
      <w:r>
        <w:t xml:space="preserve">This invoice is issued in accordance with the service agreement between ClimaPro Meteorological Consulting and AgroSul Agricultural Holdings Ltda., both operating within the state of São Paulo, Brazil. All meteorological services described herein were performed by a licensed meteorologist registered with the relevant professional council in São Paulo.</w:t>
      </w:r>
    </w:p>
    <w:p>
      <w:pPr>
        <w:numPr>
          <w:ilvl w:val="0"/>
          <w:numId w:val="1001"/>
        </w:numPr>
        <w:pStyle w:val="Compact"/>
      </w:pPr>
      <w:r>
        <w:t xml:space="preserve">Payment is due within 30 days of the invoice issue date via bank transfer (TED/PIX) to the account specified below.</w:t>
      </w:r>
    </w:p>
    <w:p>
      <w:pPr>
        <w:numPr>
          <w:ilvl w:val="0"/>
          <w:numId w:val="1001"/>
        </w:numPr>
        <w:pStyle w:val="Compact"/>
      </w:pPr>
      <w:r>
        <w:t xml:space="preserve">Bank: Banco do Brasil – Ag. 1234-5 – Conta: 98765-4 – CNPJ: 12.345.678/0001-90</w:t>
      </w:r>
    </w:p>
    <w:p>
      <w:pPr>
        <w:numPr>
          <w:ilvl w:val="0"/>
          <w:numId w:val="1001"/>
        </w:numPr>
        <w:pStyle w:val="Compact"/>
      </w:pPr>
      <w:r>
        <w:t xml:space="preserve">Late payments will incur a penalty of 1% per month plus interest calculated on the CDI rate, in compliance with Brazilian commercial law.</w:t>
      </w:r>
    </w:p>
    <w:p>
      <w:pPr>
        <w:numPr>
          <w:ilvl w:val="0"/>
          <w:numId w:val="1001"/>
        </w:numPr>
        <w:pStyle w:val="Compact"/>
      </w:pPr>
      <w:r>
        <w:t xml:space="preserve">All meteorological data, forecasts, and reports provided under this invoice are the intellectual property of ClimaPro and the lead meteorologist. They may not be redistributed without written consent.</w:t>
      </w:r>
    </w:p>
    <w:p>
      <w:pPr>
        <w:numPr>
          <w:ilvl w:val="0"/>
          <w:numId w:val="1001"/>
        </w:numPr>
        <w:pStyle w:val="Compact"/>
      </w:pPr>
      <w:r>
        <w:t xml:space="preserve">This invoice is valid for 90 days from the date of issue. After this period, a revised invoice reflecting current exchange rates and tax adjustments applicable in São Paulo, Brazil, will be required.</w:t>
      </w:r>
    </w:p>
    <w:p>
      <w:pPr>
        <w:numPr>
          <w:ilvl w:val="0"/>
          <w:numId w:val="1001"/>
        </w:numPr>
        <w:pStyle w:val="Compact"/>
      </w:pPr>
      <w:r>
        <w:t xml:space="preserve">For questions regarding this invoice or the meteorological services rendered, please contact our billing department in São Paulo at billing@climapro.com.br or +55 (11) 3456-7890.</w:t>
      </w:r>
    </w:p>
    <w:p>
      <w:pPr>
        <w:pStyle w:val="FirstParagraph"/>
      </w:pPr>
      <w:r>
        <w:rPr>
          <w:bCs/>
          <w:b/>
        </w:rPr>
        <w:t xml:space="preserve">Authorized Signature:</w:t>
      </w:r>
      <w:r>
        <w:t xml:space="preserve"> </w:t>
      </w:r>
      <w:r>
        <w:t xml:space="preserve">Dr. Helena Vasconcelos, Lead Meteorologist &amp; Director – ClimaPro Meteorological Consulting, São Paulo, Brazil</w:t>
      </w:r>
    </w:p>
    <w:bookmarkEnd w:id="24"/>
    <w:p>
      <w:pPr>
        <w:pStyle w:val="BodyText"/>
      </w:pPr>
      <w:r>
        <w:t xml:space="preserve">ClimaPro Meteorological Consulting – Rua Augusta, 1250, Cerqueira César, São Paulo, SP, Brazil</w:t>
      </w:r>
    </w:p>
    <w:p>
      <w:pPr>
        <w:pStyle w:val="BodyText"/>
      </w:pPr>
      <w:r>
        <w:t xml:space="preserve">CNPJ: 12.345.678/0001-90 | INSC. EST.: 123.456.789.000</w:t>
      </w:r>
    </w:p>
    <w:p>
      <w:pPr>
        <w:pStyle w:val="BodyText"/>
      </w:pPr>
      <w:r>
        <w:t xml:space="preserve">This is a computer-generated invoice and does not require a physical signature. Valid for all legal and tax purposes in the state of São Paulo, Brazil.</w:t>
      </w:r>
    </w:p>
    <w:p>
      <w:pPr>
        <w:pStyle w:val="BodyText"/>
      </w:pPr>
      <w:r>
        <w:t xml:space="preserve">Invoice CLP-2025-00487 | Generated on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São Paulo, Brazil</dc:title>
  <dc:creator/>
  <dc:language>en</dc:language>
  <cp:keywords/>
  <dcterms:created xsi:type="dcterms:W3CDTF">2026-10-10T04:14:47Z</dcterms:created>
  <dcterms:modified xsi:type="dcterms:W3CDTF">2026-10-10T04:14:47Z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