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Rome,</w:t>
      </w:r>
      <w:r>
        <w:t xml:space="preserve"> </w:t>
      </w:r>
      <w:r>
        <w:t xml:space="preserve">Italy</w:t>
      </w:r>
    </w:p>
    <w:p>
      <w:pPr>
        <w:pStyle w:val="FirstParagraph"/>
      </w:pPr>
      <w:r>
        <w:t xml:space="preserve">Invoice</w:t>
      </w:r>
    </w:p>
    <w:p>
      <w:pPr>
        <w:pStyle w:val="BodyText"/>
      </w:pPr>
      <w:r>
        <w:t xml:space="preserve">Professional Meteorological Consulting Services</w:t>
      </w:r>
    </w:p>
    <w:p>
      <w:pPr>
        <w:pStyle w:val="BodyText"/>
      </w:pPr>
      <w:r>
        <w:t xml:space="preserve">Rome, Italy — Capital of the Italian Republic</w:t>
      </w:r>
    </w:p>
    <w:p>
      <w:pPr>
        <w:pStyle w:val="BodyText"/>
      </w:pPr>
      <w:r>
        <w:rPr>
          <w:bCs/>
          <w:b/>
        </w:rPr>
        <w:t xml:space="preserve">Invoice Number:</w:t>
      </w:r>
      <w:r>
        <w:t xml:space="preserve"> </w:t>
      </w:r>
      <w:r>
        <w:t xml:space="preserve">INV-2025-RM-0472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Official Invoice</w:t>
      </w:r>
    </w:p>
    <w:bookmarkStart w:id="20" w:name="meteorologist-service-provider"/>
    <w:p>
      <w:pPr>
        <w:pStyle w:val="Heading3"/>
      </w:pPr>
      <w:r>
        <w:t xml:space="preserve">Meteorologist / Service Provider</w:t>
      </w:r>
    </w:p>
    <w:p>
      <w:pPr>
        <w:pStyle w:val="FirstParagraph"/>
      </w:pPr>
      <w:r>
        <w:rPr>
          <w:bCs/>
          <w:b/>
        </w:rPr>
        <w:t xml:space="preserve">Dr. Alessandro Marchetti</w:t>
      </w:r>
    </w:p>
    <w:p>
      <w:pPr>
        <w:pStyle w:val="BodyText"/>
      </w:pPr>
      <w:r>
        <w:t xml:space="preserve">Senior Meteorologist &amp; Atmospheric Scientist</w:t>
      </w:r>
    </w:p>
    <w:p>
      <w:pPr>
        <w:pStyle w:val="BodyText"/>
      </w:pPr>
      <w:r>
        <w:t xml:space="preserve">Studio Meteorologico Romano</w:t>
      </w:r>
    </w:p>
    <w:p>
      <w:pPr>
        <w:pStyle w:val="BodyText"/>
      </w:pPr>
      <w:r>
        <w:t xml:space="preserve">Via della Conciliazione 88, 00193</w:t>
      </w:r>
    </w:p>
    <w:p>
      <w:pPr>
        <w:pStyle w:val="BodyText"/>
      </w:pPr>
      <w:r>
        <w:t xml:space="preserve">Rome, Italy</w:t>
      </w:r>
    </w:p>
    <w:p>
      <w:pPr>
        <w:pStyle w:val="BodyText"/>
      </w:pPr>
      <w:r>
        <w:t xml:space="preserve">P.IVA: IT01234567890</w:t>
      </w:r>
    </w:p>
    <w:p>
      <w:pPr>
        <w:pStyle w:val="BodyText"/>
      </w:pPr>
      <w:r>
        <w:t xml:space="preserve">Codice Fiscale: MRCLSS85A01H501Z</w:t>
      </w:r>
    </w:p>
    <w:p>
      <w:pPr>
        <w:pStyle w:val="BodyText"/>
      </w:pPr>
      <w:r>
        <w:t xml:space="preserve">Email: a.marchetti@studiometeo.roma.it</w:t>
      </w:r>
    </w:p>
    <w:p>
      <w:pPr>
        <w:pStyle w:val="BodyText"/>
      </w:pPr>
      <w:r>
        <w:t xml:space="preserve">Phone: +39 06 5551 2347</w:t>
      </w:r>
    </w:p>
    <w:bookmarkEnd w:id="20"/>
    <w:bookmarkStart w:id="21" w:name="client-bill-to"/>
    <w:p>
      <w:pPr>
        <w:pStyle w:val="Heading3"/>
      </w:pPr>
      <w:r>
        <w:t xml:space="preserve">Client / Bill To</w:t>
      </w:r>
    </w:p>
    <w:p>
      <w:pPr>
        <w:pStyle w:val="FirstParagraph"/>
      </w:pPr>
      <w:r>
        <w:rPr>
          <w:bCs/>
          <w:b/>
        </w:rPr>
        <w:t xml:space="preserve">Comune di Roma — Department of Civil Protection</w:t>
      </w:r>
    </w:p>
    <w:p>
      <w:pPr>
        <w:pStyle w:val="BodyText"/>
      </w:pPr>
      <w:r>
        <w:t xml:space="preserve">Attn: Ing. Francesca De Luca</w:t>
      </w:r>
    </w:p>
    <w:p>
      <w:pPr>
        <w:pStyle w:val="BodyText"/>
      </w:pPr>
      <w:r>
        <w:t xml:space="preserve">Viale Trastevere 120, 00153</w:t>
      </w:r>
    </w:p>
    <w:p>
      <w:pPr>
        <w:pStyle w:val="BodyText"/>
      </w:pPr>
      <w:r>
        <w:t xml:space="preserve">Rome, Italy</w:t>
      </w:r>
    </w:p>
    <w:p>
      <w:pPr>
        <w:pStyle w:val="BodyText"/>
      </w:pPr>
      <w:r>
        <w:t xml:space="preserve">P.IVA: IT00000000000</w:t>
      </w:r>
    </w:p>
    <w:p>
      <w:pPr>
        <w:pStyle w:val="BodyText"/>
      </w:pPr>
      <w:r>
        <w:t xml:space="preserve">Email: protezionecivile@comune.roma.it</w:t>
      </w:r>
    </w:p>
    <w:p>
      <w:pPr>
        <w:pStyle w:val="BodyText"/>
      </w:pPr>
      <w:r>
        <w:t xml:space="preserve">Phone: +39 06 0608</w:t>
      </w:r>
    </w:p>
    <w:bookmarkEnd w:id="21"/>
    <w:bookmarkStart w:id="23" w:name="X3fbc7e393d23939a984220034633c6a796ae428"/>
    <w:p>
      <w:pPr>
        <w:pStyle w:val="Heading2"/>
      </w:pPr>
      <w:r>
        <w:t xml:space="preserve">Description of Meteorological Services Rendered in Rome, Italy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Seasonal Meteorological Forecasting &amp; Climate Analysis</w:t>
            </w:r>
            <w:r>
              <w:t xml:space="preserve"> </w:t>
            </w:r>
            <w:r>
              <w:t xml:space="preserve">— Comprehensive seasonal outlook for the Rome metropolitan area, including temperature projections, precipitation patterns, and wind regime analysis for the Tiber River basin. The Meteorologist prepared a detailed 90-day forecast report incorporating data from the Rome Ciampino and Fiumicino weather stations, aligned with the Italian National Institute of Meteorology (ISACM) protocols.</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Severe Weather Risk Assessment &amp; Civil Protection Advisory</w:t>
            </w:r>
            <w:r>
              <w:t xml:space="preserve"> </w:t>
            </w:r>
            <w:r>
              <w:t xml:space="preserve">— The Meteorologist conducted a full risk assessment for extreme weather events affecting Rome, Italy, including flash flood potential along the Tiber, thunderstorm damage to historic structures in the city centre, and heatwave vulnerability mapping for vulnerable populations. This service was commissioned under the municipal emergency preparedness framework of the Comune di Roma.</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rPr>
                <w:bCs/>
                <w:b/>
              </w:rPr>
              <w:t xml:space="preserve">On-Site Meteorological Monitoring &amp; Data Collection</w:t>
            </w:r>
            <w:r>
              <w:t xml:space="preserve"> </w:t>
            </w:r>
            <w:r>
              <w:t xml:space="preserve">— Deployment and operation of portable meteorological instruments at four strategic locations across Rome, Italy (Piazza del Popolo, Villa Borghese, Ostia Lido, and Monte Mario). The Meteorologist supervised continuous data acquisition of barometric pressure, humidity, wind speed, and solar radiation over a 45-day monitoring campaign.</w:t>
            </w:r>
          </w:p>
        </w:tc>
        <w:tc>
          <w:tcPr/>
          <w:p>
            <w:pPr>
              <w:pStyle w:val="Compact"/>
              <w:jc w:val="left"/>
            </w:pPr>
            <w:r>
              <w:t xml:space="preserve">Mar – Apr 2025</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4</w:t>
            </w:r>
          </w:p>
        </w:tc>
        <w:tc>
          <w:tcPr/>
          <w:p>
            <w:pPr>
              <w:pStyle w:val="Compact"/>
              <w:jc w:val="left"/>
            </w:pPr>
            <w:r>
              <w:rPr>
                <w:bCs/>
                <w:b/>
              </w:rPr>
              <w:t xml:space="preserve">Public Meteorological Briefings &amp; Media Consultancy</w:t>
            </w:r>
            <w:r>
              <w:t xml:space="preserve"> </w:t>
            </w:r>
            <w:r>
              <w:t xml:space="preserve">— The Meteorologist delivered eight (8) formal briefings to the Rome municipal council and provided expert commentary for local and national Italian media outlets regarding the spring weather patterns over Rome, Italy. Each briefing included visual aids, radar imagery interpretation, and Q&amp;A sessions for elected officials and the public.</w:t>
            </w:r>
          </w:p>
        </w:tc>
        <w:tc>
          <w:tcPr/>
          <w:p>
            <w:pPr>
              <w:pStyle w:val="Compact"/>
              <w:jc w:val="left"/>
            </w:pPr>
            <w:r>
              <w:t xml:space="preserve">Apr – May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Climate Change Impact Report for the Rome Region</w:t>
            </w:r>
            <w:r>
              <w:t xml:space="preserve"> </w:t>
            </w:r>
            <w:r>
              <w:t xml:space="preserve">— Preparation of a peer-reviewed technical report analysing the long-term meteorological trends in Rome, Italy, with specific focus on urban heat island effects, shifting precipitation seasons, and projected impacts on the city's agricultural hinterland in Lazio. The report was submitted to the Italian Ministry of Environment and Energy Transition.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6</w:t>
            </w:r>
          </w:p>
        </w:tc>
        <w:tc>
          <w:tcPr/>
          <w:p>
            <w:pPr>
              <w:pStyle w:val="Compact"/>
              <w:jc w:val="left"/>
            </w:pPr>
            <w:r>
              <w:rPr>
                <w:bCs/>
                <w:b/>
              </w:rPr>
              <w:t xml:space="preserve">Emergency Meteorological Support — Tiber Flood Event</w:t>
            </w:r>
            <w:r>
              <w:t xml:space="preserve"> </w:t>
            </w:r>
            <w:r>
              <w:t xml:space="preserve">— Urgent on-call Meteorologist support during the exceptional rainfall event of 22–24 May 2025 in Rome, Italy. The Meteorologist provided hourly updated forecasts, real-time radar interpretation, and direct liaison with the Protezione Civile Nazionale to coordinate evacuation protocols for low-lying neighbourhoods along the Tiber River.</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€ 30,200.00</w:t>
            </w:r>
          </w:p>
        </w:tc>
      </w:tr>
      <w:tr>
        <w:tc>
          <w:tcPr/>
          <w:p>
            <w:pPr>
              <w:pStyle w:val="Compact"/>
              <w:jc w:val="left"/>
            </w:pPr>
            <w:r>
              <w:t xml:space="preserve">VAT (IVA) — 22% (Italian Standard Rate)</w:t>
            </w:r>
          </w:p>
        </w:tc>
        <w:tc>
          <w:tcPr/>
          <w:p>
            <w:pPr>
              <w:pStyle w:val="Compact"/>
              <w:jc w:val="right"/>
            </w:pPr>
            <w:r>
              <w:t xml:space="preserve">€ 6,644.00</w:t>
            </w:r>
          </w:p>
        </w:tc>
      </w:tr>
      <w:tr>
        <w:tc>
          <w:tcPr/>
          <w:p>
            <w:pPr>
              <w:pStyle w:val="Compact"/>
              <w:jc w:val="left"/>
            </w:pPr>
            <w:r>
              <w:t xml:space="preserve">Withholding Tax (Ritenuta d'acconto) — 20%</w:t>
            </w:r>
          </w:p>
        </w:tc>
        <w:tc>
          <w:tcPr/>
          <w:p>
            <w:pPr>
              <w:pStyle w:val="Compact"/>
              <w:jc w:val="right"/>
            </w:pPr>
            <w:r>
              <w:t xml:space="preserve">−€ 6,040.00</w:t>
            </w:r>
          </w:p>
        </w:tc>
      </w:tr>
      <w:tr>
        <w:tc>
          <w:tcPr/>
          <w:p>
            <w:pPr>
              <w:pStyle w:val="Compact"/>
              <w:jc w:val="left"/>
            </w:pPr>
            <w:r>
              <w:t xml:space="preserve">Net Amount Due</w:t>
            </w:r>
          </w:p>
        </w:tc>
        <w:tc>
          <w:tcPr/>
          <w:p>
            <w:pPr>
              <w:pStyle w:val="Compact"/>
              <w:jc w:val="right"/>
            </w:pPr>
            <w:r>
              <w:t xml:space="preserve">€ 30,804.00</w:t>
            </w:r>
          </w:p>
        </w:tc>
      </w:tr>
    </w:tbl>
    <w:bookmarkStart w:id="22" w:name="payment-instructions-notes"/>
    <w:p>
      <w:pPr>
        <w:pStyle w:val="Heading3"/>
      </w:pPr>
      <w:r>
        <w:t xml:space="preserve">Payment Instructions &amp; Notes</w:t>
      </w:r>
    </w:p>
    <w:p>
      <w:pPr>
        <w:pStyle w:val="FirstParagraph"/>
      </w:pPr>
      <w:r>
        <w:rPr>
          <w:bCs/>
          <w:b/>
        </w:rPr>
        <w:t xml:space="preserve">Bank Transfer (Bonifico Bancario):</w:t>
      </w:r>
      <w:r>
        <w:t xml:space="preserve"> </w:t>
      </w:r>
      <w:r>
        <w:t xml:space="preserve">IBAN: IT60 X054 2811 1000 0000 0123 456 — BIC/SWIFT: BLOPIT22</w:t>
      </w:r>
    </w:p>
    <w:p>
      <w:pPr>
        <w:pStyle w:val="BodyText"/>
      </w:pPr>
      <w:r>
        <w:rPr>
          <w:bCs/>
          <w:b/>
        </w:rPr>
        <w:t xml:space="preserve">Beneficiary:</w:t>
      </w:r>
      <w:r>
        <w:t xml:space="preserve"> </w:t>
      </w:r>
      <w:r>
        <w:t xml:space="preserve">Dr. Alessandro Marchetti — Studio Meteorologico Romano, Rome, Italy</w:t>
      </w:r>
    </w:p>
    <w:p>
      <w:pPr>
        <w:pStyle w:val="BodyText"/>
      </w:pPr>
      <w:r>
        <w:rPr>
          <w:bCs/>
          <w:b/>
        </w:rPr>
        <w:t xml:space="preserve">Reference:</w:t>
      </w:r>
      <w:r>
        <w:t xml:space="preserve"> </w:t>
      </w:r>
      <w:r>
        <w:t xml:space="preserve">Invoice INV-2025-RM-0472 — Meteorological Services — Comune di Roma</w:t>
      </w:r>
    </w:p>
    <w:p>
      <w:pPr>
        <w:pStyle w:val="BodyText"/>
      </w:pPr>
      <w:r>
        <w:t xml:space="preserve">This Invoice is issued in accordance with Italian Legislative Decree 241/1997 and subsequent amendments governing the provision of professional services to public entities in Rome, Italy. The Meteorologist confirms that all services described herein were performed in full compliance with the Italian Meteorological Service regulations and the professional code of conduct established by the Italian Society of Meteorology (Società Italiana di Meteorologia).</w:t>
      </w:r>
    </w:p>
    <w:p>
      <w:pPr>
        <w:pStyle w:val="BodyText"/>
      </w:pPr>
      <w:r>
        <w:t xml:space="preserve">Payment is due within thirty (30) calendar days from the date of issue of this Invoice. Late payments shall accrue interest at the rate established by the European Commission under Regulation (EC) No 1107/2007. The client is requested to reference the Invoice number in all correspondence and remittances.</w:t>
      </w:r>
    </w:p>
    <w:p>
      <w:pPr>
        <w:pStyle w:val="BodyText"/>
      </w:pPr>
      <w:r>
        <w:t xml:space="preserve">This Invoice constitutes the final and complete statement of all meteorological services rendered by the undersigned Meteorologist to the Comune di Roma for the period January through May 2025. No additional charges shall apply beyond those itemised above unless a written amendment to the service contract is executed by both parties in Rome, Italy.</w:t>
      </w:r>
    </w:p>
    <w:bookmarkEnd w:id="22"/>
    <w:p>
      <w:pPr>
        <w:pStyle w:val="BodyText"/>
      </w:pPr>
      <w:r>
        <w:rPr>
          <w:bCs/>
          <w:b/>
        </w:rPr>
        <w:t xml:space="preserve">Dr. Alessandro Marchetti</w:t>
      </w:r>
      <w:r>
        <w:t xml:space="preserve"> </w:t>
      </w:r>
      <w:r>
        <w:t xml:space="preserve">— Senior Meteorologist, Studio Meteorologico Romano, Via della Conciliazione 88, 00193 Rome, Italy</w:t>
      </w:r>
    </w:p>
    <w:p>
      <w:pPr>
        <w:pStyle w:val="BodyText"/>
      </w:pPr>
      <w:r>
        <w:t xml:space="preserve">Chamber of Commerce of Rome (Camera di Commercio di Roma) — Registration No. RM-2019-44821</w:t>
      </w:r>
    </w:p>
    <w:p>
      <w:pPr>
        <w:pStyle w:val="BodyText"/>
      </w:pPr>
      <w:r>
        <w:t xml:space="preserve">This Invoice was generated electronically and is valid without a physical signature pursuant to Italian electronic invoicing regulations (Fattura Elettronica).</w:t>
      </w:r>
    </w:p>
    <w:p>
      <w:pPr>
        <w:pStyle w:val="BodyText"/>
      </w:pPr>
      <w:r>
        <w:t xml:space="preserve">© 2025 Studio Meteorologico Romano — All Rights Reserved — Rome, Italy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Rome, Italy</dc:title>
  <dc:creator/>
  <dc:language>en</dc:language>
  <cp:keywords/>
  <dcterms:created xsi:type="dcterms:W3CDTF">2026-10-10T03:10:59Z</dcterms:created>
  <dcterms:modified xsi:type="dcterms:W3CDTF">2026-10-10T03:10:59Z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