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almaty-meteorological-consulting-group"/>
    <w:p>
      <w:pPr>
        <w:pStyle w:val="Heading1"/>
      </w:pPr>
      <w:r>
        <w:t xml:space="preserve">Almaty Meteorological Consulting Group</w:t>
      </w:r>
    </w:p>
    <w:p>
      <w:pPr>
        <w:pStyle w:val="FirstParagraph"/>
      </w:pPr>
      <w:r>
        <w:t xml:space="preserve">Professional Meteorologist Services</w:t>
      </w:r>
    </w:p>
    <w:p>
      <w:pPr>
        <w:pStyle w:val="BodyText"/>
      </w:pPr>
      <w:r>
        <w:t xml:space="preserve">45 Abay Avenue, Office 312</w:t>
      </w:r>
    </w:p>
    <w:p>
      <w:pPr>
        <w:pStyle w:val="BodyText"/>
      </w:pPr>
      <w:r>
        <w:t xml:space="preserve">Almaty, Kazakhstan Almaty 050040</w:t>
      </w:r>
    </w:p>
    <w:p>
      <w:pPr>
        <w:pStyle w:val="BodyText"/>
      </w:pPr>
      <w:r>
        <w:t xml:space="preserve">Tel: +7 (727) 555-0142</w:t>
      </w:r>
    </w:p>
    <w:p>
      <w:pPr>
        <w:pStyle w:val="BodyText"/>
      </w:pPr>
      <w:r>
        <w:t xml:space="preserve">Email: billing@almaty-metconsult.kz</w:t>
      </w:r>
    </w:p>
    <w:p>
      <w:pPr>
        <w:pStyle w:val="BodyText"/>
      </w:pPr>
      <w:r>
        <w:t xml:space="preserve">BIN: 990700012345</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AMCG-2025-0487</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May 1 – May 31, 2025</w:t>
      </w:r>
    </w:p>
    <w:bookmarkEnd w:id="21"/>
    <w:bookmarkStart w:id="22" w:name="billed-to"/>
    <w:p>
      <w:pPr>
        <w:pStyle w:val="Heading3"/>
      </w:pPr>
      <w:r>
        <w:t xml:space="preserve">Billed To</w:t>
      </w:r>
    </w:p>
    <w:p>
      <w:pPr>
        <w:pStyle w:val="FirstParagraph"/>
      </w:pPr>
      <w:r>
        <w:rPr>
          <w:bCs/>
          <w:b/>
        </w:rPr>
        <w:t xml:space="preserve">Almaty Agricultural Development Corporation</w:t>
      </w:r>
    </w:p>
    <w:p>
      <w:pPr>
        <w:pStyle w:val="BodyText"/>
      </w:pPr>
      <w:r>
        <w:t xml:space="preserve">Attn: Mr. Dauren Bekzhanov, Chief Operations Officer</w:t>
      </w:r>
    </w:p>
    <w:p>
      <w:pPr>
        <w:pStyle w:val="BodyText"/>
      </w:pPr>
      <w:r>
        <w:t xml:space="preserve">120 Satpaev Street, Building 4</w:t>
      </w:r>
    </w:p>
    <w:p>
      <w:pPr>
        <w:pStyle w:val="BodyText"/>
      </w:pPr>
      <w:r>
        <w:t xml:space="preserve">Almaty, Kazakhstan Almaty 050010</w:t>
      </w:r>
    </w:p>
    <w:p>
      <w:pPr>
        <w:pStyle w:val="BodyText"/>
      </w:pPr>
      <w:r>
        <w:t xml:space="preserve">Tel: +7 (727) 333-8891</w:t>
      </w:r>
    </w:p>
    <w:p>
      <w:pPr>
        <w:pStyle w:val="BodyText"/>
      </w:pPr>
      <w:r>
        <w:t xml:space="preserve">Email: d.bekzhanov@almaty-agro.kz</w:t>
      </w:r>
    </w:p>
    <w:p>
      <w:pPr>
        <w:pStyle w:val="BodyText"/>
      </w:pPr>
      <w:r>
        <w:t xml:space="preserve">BIN: 990500067890</w:t>
      </w:r>
    </w:p>
    <w:bookmarkEnd w:id="22"/>
    <w:bookmarkStart w:id="23" w:name="prepared-by"/>
    <w:p>
      <w:pPr>
        <w:pStyle w:val="Heading3"/>
      </w:pPr>
      <w:r>
        <w:t xml:space="preserve">Prepared By</w:t>
      </w:r>
    </w:p>
    <w:p>
      <w:pPr>
        <w:pStyle w:val="FirstParagraph"/>
      </w:pPr>
      <w:r>
        <w:rPr>
          <w:bCs/>
          <w:b/>
        </w:rPr>
        <w:t xml:space="preserve">Dr. Aigerim Nurlanova, Ph.D.</w:t>
      </w:r>
    </w:p>
    <w:p>
      <w:pPr>
        <w:pStyle w:val="BodyText"/>
      </w:pPr>
      <w:r>
        <w:t xml:space="preserve">Lead Meteorologist &amp; Senior Consultant</w:t>
      </w:r>
    </w:p>
    <w:p>
      <w:pPr>
        <w:pStyle w:val="BodyText"/>
      </w:pPr>
      <w:r>
        <w:t xml:space="preserve">Almaty Meteorological Consulting Group</w:t>
      </w:r>
    </w:p>
    <w:p>
      <w:pPr>
        <w:pStyle w:val="BodyText"/>
      </w:pPr>
      <w:r>
        <w:t xml:space="preserve">Licence No. KZ-MET-2019-0042</w:t>
      </w:r>
    </w:p>
    <w:p>
      <w:pPr>
        <w:pStyle w:val="BodyText"/>
      </w:pPr>
      <w:r>
        <w:t xml:space="preserve">Member, Kazakhstan Meteorological Society</w:t>
      </w:r>
    </w:p>
    <w:p>
      <w:pPr>
        <w:pStyle w:val="BodyText"/>
      </w:pPr>
      <w:r>
        <w:t xml:space="preserve">Specialization: Agricultural Meteorology, Climate Risk Assessment</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Rate (KZT)</w:t>
            </w:r>
          </w:p>
        </w:tc>
        <w:tc>
          <w:tcPr/>
          <w:p>
            <w:pPr>
              <w:pStyle w:val="Compact"/>
              <w:jc w:val="left"/>
            </w:pPr>
            <w:r>
              <w:t xml:space="preserve">Amount (KZT)</w:t>
            </w:r>
          </w:p>
        </w:tc>
        <w:tc>
          <w:tcPr/>
          <w:p>
            <w:pPr>
              <w:pStyle w:val="Compact"/>
              <w:jc w:val="left"/>
            </w:pPr>
            <w:r>
              <w:t xml:space="preserve">VAT 12%</w:t>
            </w:r>
          </w:p>
        </w:tc>
      </w:tr>
      <w:tr>
        <w:tc>
          <w:tcPr/>
          <w:p>
            <w:pPr>
              <w:pStyle w:val="Compact"/>
              <w:jc w:val="left"/>
            </w:pPr>
            <w:r>
              <w:t xml:space="preserve">1</w:t>
            </w:r>
          </w:p>
        </w:tc>
        <w:tc>
          <w:tcPr/>
          <w:p>
            <w:pPr>
              <w:pStyle w:val="Compact"/>
              <w:jc w:val="left"/>
            </w:pPr>
            <w:r>
              <w:t xml:space="preserve">Comprehensive meteorological assessment of agricultural zones in the Almaty region. The Meteorologist conducted on-site atmospheric measurements, soil moisture analysis, and temperature gradient surveys across 14 designated farmland parcels to evaluate seasonal growing conditions.</w:t>
            </w:r>
          </w:p>
        </w:tc>
        <w:tc>
          <w:tcPr/>
          <w:p>
            <w:pPr>
              <w:pStyle w:val="Compact"/>
              <w:jc w:val="left"/>
            </w:pPr>
            <w:r>
              <w:t xml:space="preserve">14 parcels</w:t>
            </w:r>
          </w:p>
        </w:tc>
        <w:tc>
          <w:tcPr/>
          <w:p>
            <w:pPr>
              <w:pStyle w:val="Compact"/>
              <w:jc w:val="left"/>
            </w:pPr>
            <w:r>
              <w:t xml:space="preserve">85,000</w:t>
            </w:r>
          </w:p>
        </w:tc>
        <w:tc>
          <w:tcPr/>
          <w:p>
            <w:pPr>
              <w:pStyle w:val="Compact"/>
              <w:jc w:val="left"/>
            </w:pPr>
            <w:r>
              <w:t xml:space="preserve">1,190,000</w:t>
            </w:r>
          </w:p>
        </w:tc>
        <w:tc>
          <w:tcPr/>
          <w:p>
            <w:pPr>
              <w:pStyle w:val="Compact"/>
              <w:jc w:val="left"/>
            </w:pPr>
            <w:r>
              <w:t xml:space="preserve">142,800</w:t>
            </w:r>
          </w:p>
        </w:tc>
      </w:tr>
      <w:tr>
        <w:tc>
          <w:tcPr/>
          <w:p>
            <w:pPr>
              <w:pStyle w:val="Compact"/>
              <w:jc w:val="left"/>
            </w:pPr>
            <w:r>
              <w:t xml:space="preserve">2</w:t>
            </w:r>
          </w:p>
        </w:tc>
        <w:tc>
          <w:tcPr/>
          <w:p>
            <w:pPr>
              <w:pStyle w:val="Compact"/>
              <w:jc w:val="left"/>
            </w:pPr>
            <w:r>
              <w:t xml:space="preserve">Preparation of a detailed 90-day seasonal weather forecast report tailored for Kazakhstan Almaty agricultural planning. This Meteorologist deliverable includes precipitation probability indices, frost risk calendars, wind speed projections, and humidity trend analyses for the upcoming planting and harvest cycles.</w:t>
            </w:r>
          </w:p>
        </w:tc>
        <w:tc>
          <w:tcPr/>
          <w:p>
            <w:pPr>
              <w:pStyle w:val="Compact"/>
              <w:jc w:val="left"/>
            </w:pPr>
            <w:r>
              <w:t xml:space="preserve">1 report</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38,400</w:t>
            </w:r>
          </w:p>
        </w:tc>
      </w:tr>
      <w:tr>
        <w:tc>
          <w:tcPr/>
          <w:p>
            <w:pPr>
              <w:pStyle w:val="Compact"/>
              <w:jc w:val="left"/>
            </w:pPr>
            <w:r>
              <w:t xml:space="preserve">3</w:t>
            </w:r>
          </w:p>
        </w:tc>
        <w:tc>
          <w:tcPr/>
          <w:p>
            <w:pPr>
              <w:pStyle w:val="Compact"/>
              <w:jc w:val="left"/>
            </w:pPr>
            <w:r>
              <w:t xml:space="preserve">Emergency weather advisory and real-time monitoring service. The Meteorologist provided 24/7 atmospheric monitoring during the May 2025 period, issuing 23 critical weather alerts regarding hailstorms, heavy snowfall, and extreme temperature fluctuations affecting operations in Kazakhstan Almaty and surrounding districts.</w:t>
            </w:r>
          </w:p>
        </w:tc>
        <w:tc>
          <w:tcPr/>
          <w:p>
            <w:pPr>
              <w:pStyle w:val="Compact"/>
              <w:jc w:val="left"/>
            </w:pPr>
            <w:r>
              <w:t xml:space="preserve">31 days</w:t>
            </w:r>
          </w:p>
        </w:tc>
        <w:tc>
          <w:tcPr/>
          <w:p>
            <w:pPr>
              <w:pStyle w:val="Compact"/>
              <w:jc w:val="left"/>
            </w:pPr>
            <w:r>
              <w:t xml:space="preserve">45,000</w:t>
            </w:r>
          </w:p>
        </w:tc>
        <w:tc>
          <w:tcPr/>
          <w:p>
            <w:pPr>
              <w:pStyle w:val="Compact"/>
              <w:jc w:val="left"/>
            </w:pPr>
            <w:r>
              <w:t xml:space="preserve">1,395,000</w:t>
            </w:r>
          </w:p>
        </w:tc>
        <w:tc>
          <w:tcPr/>
          <w:p>
            <w:pPr>
              <w:pStyle w:val="Compact"/>
              <w:jc w:val="left"/>
            </w:pPr>
            <w:r>
              <w:t xml:space="preserve">167,400</w:t>
            </w:r>
          </w:p>
        </w:tc>
      </w:tr>
      <w:tr>
        <w:tc>
          <w:tcPr/>
          <w:p>
            <w:pPr>
              <w:pStyle w:val="Compact"/>
              <w:jc w:val="left"/>
            </w:pPr>
            <w:r>
              <w:t xml:space="preserve">4</w:t>
            </w:r>
          </w:p>
        </w:tc>
        <w:tc>
          <w:tcPr/>
          <w:p>
            <w:pPr>
              <w:pStyle w:val="Compact"/>
              <w:jc w:val="left"/>
            </w:pPr>
            <w:r>
              <w:t xml:space="preserve">Climate risk assessment and mitigation strategy consultation. The Meteorologist conducted three on-site advisory sessions with the client's agronomy team, evaluating long-term climate change impacts on local crop yields and recommending adaptive irrigation and crop rotation strategies specific to the Kazakhstan Almaty microclimate.</w:t>
            </w:r>
          </w:p>
        </w:tc>
        <w:tc>
          <w:tcPr/>
          <w:p>
            <w:pPr>
              <w:pStyle w:val="Compact"/>
              <w:jc w:val="left"/>
            </w:pPr>
            <w:r>
              <w:t xml:space="preserve">3 sessions</w:t>
            </w:r>
          </w:p>
        </w:tc>
        <w:tc>
          <w:tcPr/>
          <w:p>
            <w:pPr>
              <w:pStyle w:val="Compact"/>
              <w:jc w:val="left"/>
            </w:pPr>
            <w:r>
              <w:t xml:space="preserve">150,000</w:t>
            </w:r>
          </w:p>
        </w:tc>
        <w:tc>
          <w:tcPr/>
          <w:p>
            <w:pPr>
              <w:pStyle w:val="Compact"/>
              <w:jc w:val="left"/>
            </w:pPr>
            <w:r>
              <w:t xml:space="preserve">450,000</w:t>
            </w:r>
          </w:p>
        </w:tc>
        <w:tc>
          <w:tcPr/>
          <w:p>
            <w:pPr>
              <w:pStyle w:val="Compact"/>
              <w:jc w:val="left"/>
            </w:pPr>
            <w:r>
              <w:t xml:space="preserve">54,000</w:t>
            </w:r>
          </w:p>
        </w:tc>
      </w:tr>
      <w:tr>
        <w:tc>
          <w:tcPr/>
          <w:p>
            <w:pPr>
              <w:pStyle w:val="Compact"/>
              <w:jc w:val="left"/>
            </w:pPr>
            <w:r>
              <w:t xml:space="preserve">5</w:t>
            </w:r>
          </w:p>
        </w:tc>
        <w:tc>
          <w:tcPr/>
          <w:p>
            <w:pPr>
              <w:pStyle w:val="Compact"/>
              <w:jc w:val="left"/>
            </w:pPr>
            <w:r>
              <w:t xml:space="preserve">Installation and calibration of a dedicated meteorological observation station at the client's primary facility. The Meteorologist supervised the setup of anemometers, barometers, hygrometers, and precipitation gauges, ensuring compliance with Kazakhstan national meteorological standards (GOST 21.101-97).</w:t>
            </w:r>
          </w:p>
        </w:tc>
        <w:tc>
          <w:tcPr/>
          <w:p>
            <w:pPr>
              <w:pStyle w:val="Compact"/>
              <w:jc w:val="left"/>
            </w:pPr>
            <w:r>
              <w:t xml:space="preserve">1 station</w:t>
            </w:r>
          </w:p>
        </w:tc>
        <w:tc>
          <w:tcPr/>
          <w:p>
            <w:pPr>
              <w:pStyle w:val="Compact"/>
              <w:jc w:val="left"/>
            </w:pPr>
            <w:r>
              <w:t xml:space="preserve">275,000</w:t>
            </w:r>
          </w:p>
        </w:tc>
        <w:tc>
          <w:tcPr/>
          <w:p>
            <w:pPr>
              <w:pStyle w:val="Compact"/>
              <w:jc w:val="left"/>
            </w:pPr>
            <w:r>
              <w:t xml:space="preserve">275,000</w:t>
            </w:r>
          </w:p>
        </w:tc>
        <w:tc>
          <w:tcPr/>
          <w:p>
            <w:pPr>
              <w:pStyle w:val="Compact"/>
              <w:jc w:val="left"/>
            </w:pPr>
            <w:r>
              <w:t xml:space="preserve">33,000</w:t>
            </w:r>
          </w:p>
        </w:tc>
      </w:tr>
      <w:tr>
        <w:tc>
          <w:tcPr/>
          <w:p>
            <w:pPr>
              <w:pStyle w:val="Compact"/>
              <w:jc w:val="left"/>
            </w:pPr>
            <w:r>
              <w:t xml:space="preserve">6</w:t>
            </w:r>
          </w:p>
        </w:tc>
        <w:tc>
          <w:tcPr/>
          <w:p>
            <w:pPr>
              <w:pStyle w:val="Compact"/>
              <w:jc w:val="left"/>
            </w:pPr>
            <w:r>
              <w:t xml:space="preserve">Monthly meteorological data compilation and digital archive delivery. The Meteorologist compiled all raw and processed atmospheric data collected during the service period into a structured digital database, formatted for integration with the client's enterprise resource planning system.</w:t>
            </w:r>
          </w:p>
        </w:tc>
        <w:tc>
          <w:tcPr/>
          <w:p>
            <w:pPr>
              <w:pStyle w:val="Compact"/>
              <w:jc w:val="left"/>
            </w:pPr>
            <w:r>
              <w:t xml:space="preserve">1 month</w:t>
            </w:r>
          </w:p>
        </w:tc>
        <w:tc>
          <w:tcPr/>
          <w:p>
            <w:pPr>
              <w:pStyle w:val="Compact"/>
              <w:jc w:val="left"/>
            </w:pPr>
            <w:r>
              <w:t xml:space="preserve">95,000</w:t>
            </w:r>
          </w:p>
        </w:tc>
        <w:tc>
          <w:tcPr/>
          <w:p>
            <w:pPr>
              <w:pStyle w:val="Compact"/>
              <w:jc w:val="left"/>
            </w:pPr>
            <w:r>
              <w:t xml:space="preserve">95,000</w:t>
            </w:r>
          </w:p>
        </w:tc>
        <w:tc>
          <w:tcPr/>
          <w:p>
            <w:pPr>
              <w:pStyle w:val="Compact"/>
              <w:jc w:val="left"/>
            </w:pPr>
            <w:r>
              <w:t xml:space="preserve">11,400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 (KZT)</w:t>
            </w:r>
          </w:p>
        </w:tc>
        <w:tc>
          <w:tcPr/>
          <w:p>
            <w:pPr>
              <w:pStyle w:val="Compact"/>
              <w:jc w:val="right"/>
            </w:pPr>
            <w:r>
              <w:rPr>
                <w:bCs/>
                <w:b/>
              </w:rPr>
              <w:t xml:space="preserve">3,725,000.00</w:t>
            </w:r>
          </w:p>
        </w:tc>
      </w:tr>
      <w:tr>
        <w:tc>
          <w:tcPr/>
          <w:p>
            <w:pPr>
              <w:pStyle w:val="Compact"/>
              <w:jc w:val="left"/>
            </w:pPr>
            <w:r>
              <w:rPr>
                <w:bCs/>
                <w:b/>
              </w:rPr>
              <w:t xml:space="preserve">VAT 12% (KZT)</w:t>
            </w:r>
          </w:p>
        </w:tc>
        <w:tc>
          <w:tcPr/>
          <w:p>
            <w:pPr>
              <w:pStyle w:val="Compact"/>
              <w:jc w:val="right"/>
            </w:pPr>
            <w:r>
              <w:rPr>
                <w:bCs/>
                <w:b/>
              </w:rPr>
              <w:t xml:space="preserve">447,000.00</w:t>
            </w:r>
          </w:p>
        </w:tc>
      </w:tr>
      <w:tr>
        <w:tc>
          <w:tcPr/>
          <w:p>
            <w:pPr>
              <w:pStyle w:val="Compact"/>
              <w:jc w:val="left"/>
            </w:pPr>
            <w:r>
              <w:rPr>
                <w:bCs/>
                <w:b/>
              </w:rPr>
              <w:t xml:space="preserve">Discount – Long-term Contract (5%)</w:t>
            </w:r>
          </w:p>
        </w:tc>
        <w:tc>
          <w:tcPr/>
          <w:p>
            <w:pPr>
              <w:pStyle w:val="Compact"/>
              <w:jc w:val="right"/>
            </w:pPr>
            <w:r>
              <w:rPr>
                <w:bCs/>
                <w:b/>
              </w:rPr>
              <w:t xml:space="preserve">-236,250.00</w:t>
            </w:r>
          </w:p>
        </w:tc>
      </w:tr>
      <w:tr>
        <w:tc>
          <w:tcPr/>
          <w:p>
            <w:pPr>
              <w:pStyle w:val="Compact"/>
              <w:jc w:val="left"/>
            </w:pPr>
            <w:r>
              <w:t xml:space="preserve">TOTAL DUE (KZT)</w:t>
            </w:r>
          </w:p>
        </w:tc>
        <w:tc>
          <w:tcPr/>
          <w:p>
            <w:pPr>
              <w:pStyle w:val="Compact"/>
              <w:jc w:val="right"/>
            </w:pPr>
            <w:r>
              <w:t xml:space="preserve">3,935,750.00</w:t>
            </w:r>
          </w:p>
        </w:tc>
      </w:tr>
    </w:tbl>
    <w:bookmarkStart w:id="24" w:name="payment-terms-instructions"/>
    <w:p>
      <w:pPr>
        <w:pStyle w:val="Heading3"/>
      </w:pPr>
      <w:r>
        <w:t xml:space="preserve">Payment Terms &amp; Instructions</w:t>
      </w:r>
    </w:p>
    <w:p>
      <w:pPr>
        <w:pStyle w:val="FirstParagraph"/>
      </w:pPr>
      <w:r>
        <w:t xml:space="preserve">This Invoice must be settled in full within 30 calendar days from the Invoice date (i.e., no later than July 15, 2025). Payment is to be made in Kazakhstani Tenge (KZT) via bank transfer to the account of Almaty Meteorological Consulting Group.</w:t>
      </w:r>
    </w:p>
    <w:p>
      <w:pPr>
        <w:pStyle w:val="BodyText"/>
      </w:pPr>
      <w:r>
        <w:rPr>
          <w:bCs/>
          <w:b/>
        </w:rPr>
        <w:t xml:space="preserve">Bank:</w:t>
      </w:r>
      <w:r>
        <w:t xml:space="preserve"> </w:t>
      </w:r>
      <w:r>
        <w:t xml:space="preserve">Jusan Bank JSC</w:t>
      </w:r>
    </w:p>
    <w:p>
      <w:pPr>
        <w:pStyle w:val="BodyText"/>
      </w:pPr>
      <w:r>
        <w:rPr>
          <w:bCs/>
          <w:b/>
        </w:rPr>
        <w:t xml:space="preserve">IBAN:</w:t>
      </w:r>
      <w:r>
        <w:t xml:space="preserve"> </w:t>
      </w:r>
      <w:r>
        <w:t xml:space="preserve">KZ85 9900 0000 0000 1234 5678</w:t>
      </w:r>
    </w:p>
    <w:p>
      <w:pPr>
        <w:pStyle w:val="BodyText"/>
      </w:pPr>
      <w:r>
        <w:rPr>
          <w:bCs/>
          <w:b/>
        </w:rPr>
        <w:t xml:space="preserve">Account Name:</w:t>
      </w:r>
      <w:r>
        <w:t xml:space="preserve"> </w:t>
      </w:r>
      <w:r>
        <w:t xml:space="preserve">Almaty Meteorological Consulting Group LLP</w:t>
      </w:r>
    </w:p>
    <w:p>
      <w:pPr>
        <w:pStyle w:val="BodyText"/>
      </w:pPr>
      <w:r>
        <w:rPr>
          <w:bCs/>
          <w:b/>
        </w:rPr>
        <w:t xml:space="preserve">Reference:</w:t>
      </w:r>
      <w:r>
        <w:t xml:space="preserve"> </w:t>
      </w:r>
      <w:r>
        <w:t xml:space="preserve">Invoice No. AMCG-2025-0487</w:t>
      </w:r>
    </w:p>
    <w:p>
      <w:pPr>
        <w:pStyle w:val="BodyText"/>
      </w:pPr>
      <w:r>
        <w:t xml:space="preserve">A late payment penalty of 0.1% per calendar day will be applied to the outstanding balance as per the terms of the master service agreement dated January 10, 2025. This Invoice is governed by the Civil Code of the Republic of Kazakhstan and applicable tax legislation of Kazakhstan Almaty.</w:t>
      </w:r>
    </w:p>
    <w:bookmarkEnd w:id="24"/>
    <w:bookmarkStart w:id="25" w:name="notes-additional-information"/>
    <w:p>
      <w:pPr>
        <w:pStyle w:val="Heading3"/>
      </w:pPr>
      <w:r>
        <w:t xml:space="preserve">Notes &amp; Additional Information</w:t>
      </w:r>
    </w:p>
    <w:p>
      <w:pPr>
        <w:pStyle w:val="FirstParagraph"/>
      </w:pPr>
      <w:r>
        <w:t xml:space="preserve">1. All meteorological data and reports referenced in this Invoice are the intellectual property of Almaty Meteorological Consulting Group and may not be reproduced or distributed without written consent of the Meteorologist and the firm.</w:t>
      </w:r>
    </w:p>
    <w:p>
      <w:pPr>
        <w:pStyle w:val="BodyText"/>
      </w:pPr>
      <w:r>
        <w:t xml:space="preserve">2. The Meteorologist, Dr. Aigerim Nurlanova, holds a valid professional licence issued by the Committee of Agriculture of the Republic of Kazakhstan and is registered with the Kazakhstan Almaty Chamber of Commerce and Industry.</w:t>
      </w:r>
    </w:p>
    <w:p>
      <w:pPr>
        <w:pStyle w:val="BodyText"/>
      </w:pPr>
      <w:r>
        <w:t xml:space="preserve">3. This Invoice is issued in accordance with the Tax Code of the Republic of Kazakhstan. The VAT amount is calculated at the standard rate of 12% applicable to professional services rendered in Kazakhstan Almaty.</w:t>
      </w:r>
    </w:p>
    <w:p>
      <w:pPr>
        <w:pStyle w:val="BodyText"/>
      </w:pPr>
      <w:r>
        <w:t xml:space="preserve">4. Should the client require additional meteorological consultations, supplementary weather alerts, or extended monitoring beyond the scope defined in this Invoice, a separate amendment and revised Invoice will be issued prior to the commencement of any additional work.</w:t>
      </w:r>
    </w:p>
    <w:p>
      <w:pPr>
        <w:pStyle w:val="BodyText"/>
      </w:pPr>
      <w:r>
        <w:t xml:space="preserve">5. All field measurements and atmospheric observations were conducted in compliance with the national meteorological standards of Kazakhstan and the World Meteorological Organization (WMO) guidelines.</w:t>
      </w:r>
    </w:p>
    <w:bookmarkEnd w:id="25"/>
    <w:p>
      <w:pPr>
        <w:pStyle w:val="BodyText"/>
      </w:pPr>
      <w:r>
        <w:rPr>
          <w:bCs/>
          <w:b/>
        </w:rPr>
        <w:t xml:space="preserve">Authorized Signatory – Almaty Meteorological Consulting Group</w:t>
      </w:r>
      <w:r>
        <w:br/>
      </w:r>
      <w:r>
        <w:t xml:space="preserve">Dr. Aigerim Nurlanova, Lead Meteorologist</w:t>
      </w:r>
      <w:r>
        <w:br/>
      </w:r>
      <w:r>
        <w:t xml:space="preserve">Date: June 15, 2025</w:t>
      </w:r>
    </w:p>
    <w:p>
      <w:pPr>
        <w:pStyle w:val="BodyText"/>
      </w:pPr>
      <w:r>
        <w:rPr>
          <w:bCs/>
          <w:b/>
        </w:rPr>
        <w:t xml:space="preserve">Received &amp; Accepted By – Almaty Agricultural Development Corporation</w:t>
      </w:r>
      <w:r>
        <w:br/>
      </w:r>
      <w:r>
        <w:t xml:space="preserve">Mr. Dauren Bekzhanov, COO</w:t>
      </w:r>
      <w:r>
        <w:br/>
      </w:r>
      <w:r>
        <w:t xml:space="preserve">Date: ______________________</w:t>
      </w:r>
    </w:p>
    <w:p>
      <w:pPr>
        <w:pStyle w:val="BodyText"/>
      </w:pPr>
      <w:r>
        <w:rPr>
          <w:bCs/>
          <w:b/>
        </w:rPr>
        <w:t xml:space="preserve">Almaty Meteorological Consulting Group LLP</w:t>
      </w:r>
      <w:r>
        <w:t xml:space="preserve"> </w:t>
      </w:r>
      <w:r>
        <w:t xml:space="preserve">| 45 Abay Avenue, Office 312, Almaty, Kazakhstan Almaty 050040</w:t>
      </w:r>
    </w:p>
    <w:p>
      <w:pPr>
        <w:pStyle w:val="BodyText"/>
      </w:pPr>
      <w:r>
        <w:t xml:space="preserve">Professional Meteorologist Services | Climate Consulting | Agricultural Weather Advisory | Kazakhstan Almaty</w:t>
      </w:r>
    </w:p>
    <w:p>
      <w:pPr>
        <w:pStyle w:val="BodyText"/>
      </w:pPr>
      <w:r>
        <w:t xml:space="preserve">This Invoice was generated electronically and is valid without a physical signature. For inquiries regarding this Invoice, please contact our billing department at billing@almaty-metconsult.kz or +7 (727) 555-0142.</w:t>
      </w:r>
    </w:p>
    <w:p>
      <w:pPr>
        <w:pStyle w:val="BodyText"/>
      </w:pPr>
      <w:r>
        <w:t xml:space="preserve">Thank you for choosing Almaty Meteorological Consulting Group for your Meteorologist services in Kazakhstan Almaty. We look forward to continuing our professional partnership.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Meteorologist Services - Kazakhstan Almaty</dc:title>
  <dc:creator/>
  <dc:language>en</dc:language>
  <cp:keywords/>
  <dcterms:created xsi:type="dcterms:W3CDTF">2026-10-10T10:54:45Z</dcterms:created>
  <dcterms:modified xsi:type="dcterms:W3CDTF">2026-10-10T10:54:45Z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