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f4c1634d51e53a5923813323137d52e94784f80"/>
    <w:p>
      <w:pPr>
        <w:pStyle w:val="Heading1"/>
      </w:pPr>
      <w:r>
        <w:t xml:space="preserve">Atmospheric Sciences &amp; Weather Advisory Sdn. Bhd.</w:t>
      </w:r>
    </w:p>
    <w:p>
      <w:pPr>
        <w:pStyle w:val="FirstParagraph"/>
      </w:pPr>
      <w:r>
        <w:t xml:space="preserve">Lot 12, Level 8, Menara Meteorologi</w:t>
      </w:r>
    </w:p>
    <w:p>
      <w:pPr>
        <w:pStyle w:val="BodyText"/>
      </w:pPr>
      <w:r>
        <w:t xml:space="preserve">Jalan Sultan Ismail, 50250 Malaysia Kuala Lumpur</w:t>
      </w:r>
    </w:p>
    <w:p>
      <w:pPr>
        <w:pStyle w:val="BodyText"/>
      </w:pPr>
      <w:r>
        <w:t xml:space="preserve">Tel: +603-2145-6789 | Email: billing@atmospheric-science.my</w:t>
      </w:r>
    </w:p>
    <w:p>
      <w:pPr>
        <w:pStyle w:val="BodyText"/>
      </w:pPr>
      <w:r>
        <w:t xml:space="preserve">Registration No: 201901234567 (K) | SST Reg: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INV-2025-KL-00487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Malaysia Meteorological Department (MetMalaysia)</w:t>
      </w:r>
    </w:p>
    <w:p>
      <w:pPr>
        <w:pStyle w:val="BodyText"/>
      </w:pPr>
      <w:r>
        <w:t xml:space="preserve">Attn: Director General, Weather Operations Division</w:t>
      </w:r>
    </w:p>
    <w:p>
      <w:pPr>
        <w:pStyle w:val="BodyText"/>
      </w:pPr>
      <w:r>
        <w:t xml:space="preserve">Level 12, Wisma MetMalaysia</w:t>
      </w:r>
    </w:p>
    <w:p>
      <w:pPr>
        <w:pStyle w:val="BodyText"/>
      </w:pPr>
      <w:r>
        <w:t xml:space="preserve">Jalan Tun Razak, 50400 Malaysia Kuala Lumpur</w:t>
      </w:r>
    </w:p>
    <w:p>
      <w:pPr>
        <w:pStyle w:val="BodyText"/>
      </w:pPr>
      <w:r>
        <w:t xml:space="preserve">Tel: +603-2282-1000</w:t>
      </w:r>
    </w:p>
    <w:p>
      <w:pPr>
        <w:pStyle w:val="BodyText"/>
      </w:pPr>
      <w:r>
        <w:t xml:space="preserve">Email: procurement@metmalaysia.gov.my</w:t>
      </w:r>
    </w:p>
    <w:bookmarkEnd w:id="22"/>
    <w:bookmarkStart w:id="23" w:name="service-provider"/>
    <w:p>
      <w:pPr>
        <w:pStyle w:val="Heading3"/>
      </w:pPr>
      <w:r>
        <w:t xml:space="preserve">Service Provider</w:t>
      </w:r>
    </w:p>
    <w:p>
      <w:pPr>
        <w:pStyle w:val="FirstParagraph"/>
      </w:pPr>
      <w:r>
        <w:rPr>
          <w:bCs/>
          <w:b/>
        </w:rPr>
        <w:t xml:space="preserve">Dr. Aisyah binti Rahman, MSc (Meteorology)</w:t>
      </w:r>
    </w:p>
    <w:p>
      <w:pPr>
        <w:pStyle w:val="BodyText"/>
      </w:pPr>
      <w:r>
        <w:t xml:space="preserve">Lead Meteorologist &amp; Senior Consultant</w:t>
      </w:r>
    </w:p>
    <w:p>
      <w:pPr>
        <w:pStyle w:val="BodyText"/>
      </w:pPr>
      <w:r>
        <w:t xml:space="preserve">Atmospheric Sciences &amp; Weather Advisory Sdn. Bhd.</w:t>
      </w:r>
    </w:p>
    <w:p>
      <w:pPr>
        <w:pStyle w:val="BodyText"/>
      </w:pPr>
      <w:r>
        <w:t xml:space="preserve">Lot 12, Level 8, Menara Meteorologi</w:t>
      </w:r>
    </w:p>
    <w:p>
      <w:pPr>
        <w:pStyle w:val="BodyText"/>
      </w:pPr>
      <w:r>
        <w:t xml:space="preserve">Jalan Sultan Ismail, 50250 Malaysia Kuala Lumpur</w:t>
      </w:r>
    </w:p>
    <w:p>
      <w:pPr>
        <w:pStyle w:val="BodyText"/>
      </w:pPr>
      <w:r>
        <w:t xml:space="preserve">Professional License: MM-2021-00892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Meteorologist Services</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SST (6%)</w:t>
            </w:r>
          </w:p>
        </w:tc>
      </w:tr>
      <w:tr>
        <w:tc>
          <w:tcPr/>
          <w:p>
            <w:pPr>
              <w:pStyle w:val="Compact"/>
              <w:jc w:val="left"/>
            </w:pPr>
            <w:r>
              <w:t xml:space="preserve">01</w:t>
            </w:r>
          </w:p>
        </w:tc>
        <w:tc>
          <w:tcPr/>
          <w:p>
            <w:pPr>
              <w:pStyle w:val="Compact"/>
              <w:jc w:val="left"/>
            </w:pPr>
            <w:r>
              <w:rPr>
                <w:bCs/>
                <w:b/>
              </w:rPr>
              <w:t xml:space="preserve">Monsoon Season Forecasting &amp; Advisory Report</w:t>
            </w:r>
            <w:r>
              <w:br/>
            </w:r>
            <w:r>
              <w:t xml:space="preserve">Comprehensive meteorological analysis and seasonal forecasting for the Southwest Monsoon period (May–September). The Meteorologist conducted detailed atmospheric modelling, satellite imagery interpretation, and issued 48 weekly advisory bulletins to the Malaysia Kuala Lumpur operations centre.</w:t>
            </w:r>
          </w:p>
        </w:tc>
        <w:tc>
          <w:tcPr/>
          <w:p>
            <w:pPr>
              <w:pStyle w:val="Compact"/>
              <w:jc w:val="left"/>
            </w:pPr>
            <w:r>
              <w:t xml:space="preserve">20 weeks</w:t>
            </w:r>
          </w:p>
        </w:tc>
        <w:tc>
          <w:tcPr/>
          <w:p>
            <w:pPr>
              <w:pStyle w:val="Compact"/>
              <w:jc w:val="left"/>
            </w:pPr>
            <w:r>
              <w:t xml:space="preserve">4,500.00</w:t>
            </w:r>
          </w:p>
        </w:tc>
        <w:tc>
          <w:tcPr/>
          <w:p>
            <w:pPr>
              <w:pStyle w:val="Compact"/>
              <w:jc w:val="left"/>
            </w:pPr>
            <w:r>
              <w:t xml:space="preserve">90,000.00</w:t>
            </w:r>
          </w:p>
        </w:tc>
        <w:tc>
          <w:tcPr/>
          <w:p>
            <w:pPr>
              <w:pStyle w:val="Compact"/>
              <w:jc w:val="left"/>
            </w:pPr>
            <w:r>
              <w:t xml:space="preserve">5,400.00</w:t>
            </w:r>
          </w:p>
        </w:tc>
      </w:tr>
      <w:tr>
        <w:tc>
          <w:tcPr/>
          <w:p>
            <w:pPr>
              <w:pStyle w:val="Compact"/>
              <w:jc w:val="left"/>
            </w:pPr>
            <w:r>
              <w:t xml:space="preserve">02</w:t>
            </w:r>
          </w:p>
        </w:tc>
        <w:tc>
          <w:tcPr/>
          <w:p>
            <w:pPr>
              <w:pStyle w:val="Compact"/>
              <w:jc w:val="left"/>
            </w:pPr>
            <w:r>
              <w:rPr>
                <w:bCs/>
                <w:b/>
              </w:rPr>
              <w:t xml:space="preserve">Severe Weather Event Response &amp; Real-Time Monitoring</w:t>
            </w:r>
            <w:r>
              <w:br/>
            </w:r>
            <w:r>
              <w:t xml:space="preserve">On-call Meteorologist services for the monitoring, tracking, and public communication of 14 severe weather events including thunderstorms, flash floods, and tropical cyclone peripheries affecting the Malaysia Kuala Lumpur metropolitan area and surrounding states.</w:t>
            </w:r>
          </w:p>
        </w:tc>
        <w:tc>
          <w:tcPr/>
          <w:p>
            <w:pPr>
              <w:pStyle w:val="Compact"/>
              <w:jc w:val="left"/>
            </w:pPr>
            <w:r>
              <w:t xml:space="preserve">14 events</w:t>
            </w:r>
          </w:p>
        </w:tc>
        <w:tc>
          <w:tcPr/>
          <w:p>
            <w:pPr>
              <w:pStyle w:val="Compact"/>
              <w:jc w:val="left"/>
            </w:pPr>
            <w:r>
              <w:t xml:space="preserve">3,200.00</w:t>
            </w:r>
          </w:p>
        </w:tc>
        <w:tc>
          <w:tcPr/>
          <w:p>
            <w:pPr>
              <w:pStyle w:val="Compact"/>
              <w:jc w:val="left"/>
            </w:pPr>
            <w:r>
              <w:t xml:space="preserve">44,800.00</w:t>
            </w:r>
          </w:p>
        </w:tc>
        <w:tc>
          <w:tcPr/>
          <w:p>
            <w:pPr>
              <w:pStyle w:val="Compact"/>
              <w:jc w:val="left"/>
            </w:pPr>
            <w:r>
              <w:t xml:space="preserve">2,688.00</w:t>
            </w:r>
          </w:p>
        </w:tc>
      </w:tr>
      <w:tr>
        <w:tc>
          <w:tcPr/>
          <w:p>
            <w:pPr>
              <w:pStyle w:val="Compact"/>
              <w:jc w:val="left"/>
            </w:pPr>
            <w:r>
              <w:t xml:space="preserve">03</w:t>
            </w:r>
          </w:p>
        </w:tc>
        <w:tc>
          <w:tcPr/>
          <w:p>
            <w:pPr>
              <w:pStyle w:val="Compact"/>
              <w:jc w:val="left"/>
            </w:pPr>
            <w:r>
              <w:rPr>
                <w:bCs/>
                <w:b/>
              </w:rPr>
              <w:t xml:space="preserve">Climate Data Analysis &amp; Annual Report Preparation</w:t>
            </w:r>
            <w:r>
              <w:br/>
            </w:r>
            <w:r>
              <w:t xml:space="preserve">The Meteorologist performed in-depth statistical analysis of 12 months of climatological data collected from 85 observation stations across Malaysia Kuala Lumpur and the Klang Valley. Prepared a 220-page annual climate report including trend analysis, anomaly detection, and predictive modelling for the following fiscal year.</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5,760.00</w:t>
            </w:r>
          </w:p>
        </w:tc>
      </w:tr>
      <w:tr>
        <w:tc>
          <w:tcPr/>
          <w:p>
            <w:pPr>
              <w:pStyle w:val="Compact"/>
              <w:jc w:val="left"/>
            </w:pPr>
            <w:r>
              <w:t xml:space="preserve">04</w:t>
            </w:r>
          </w:p>
        </w:tc>
        <w:tc>
          <w:tcPr/>
          <w:p>
            <w:pPr>
              <w:pStyle w:val="Compact"/>
              <w:jc w:val="left"/>
            </w:pPr>
            <w:r>
              <w:rPr>
                <w:bCs/>
                <w:b/>
              </w:rPr>
              <w:t xml:space="preserve">Training &amp; Capacity Building Workshops for Junior Meteorologists</w:t>
            </w:r>
            <w:r>
              <w:br/>
            </w:r>
            <w:r>
              <w:t xml:space="preserve">Conducted 6 half-day workshops at the MetMalaysia training facility in Malaysia Kuala Lumpur, covering advanced numerical weather prediction (NWP) model interpretation, radar meteorology, and severe convection forecasting techniques. Trained 48 junior Meteorologist staff members.</w:t>
            </w:r>
          </w:p>
        </w:tc>
        <w:tc>
          <w:tcPr/>
          <w:p>
            <w:pPr>
              <w:pStyle w:val="Compact"/>
              <w:jc w:val="left"/>
            </w:pPr>
            <w:r>
              <w:t xml:space="preserve">6 sessions</w:t>
            </w:r>
          </w:p>
        </w:tc>
        <w:tc>
          <w:tcPr/>
          <w:p>
            <w:pPr>
              <w:pStyle w:val="Compact"/>
              <w:jc w:val="left"/>
            </w:pPr>
            <w:r>
              <w:t xml:space="preserve">2,800.00</w:t>
            </w:r>
          </w:p>
        </w:tc>
        <w:tc>
          <w:tcPr/>
          <w:p>
            <w:pPr>
              <w:pStyle w:val="Compact"/>
              <w:jc w:val="left"/>
            </w:pPr>
            <w:r>
              <w:t xml:space="preserve">16,800.00</w:t>
            </w:r>
          </w:p>
        </w:tc>
        <w:tc>
          <w:tcPr/>
          <w:p>
            <w:pPr>
              <w:pStyle w:val="Compact"/>
              <w:jc w:val="left"/>
            </w:pPr>
            <w:r>
              <w:t xml:space="preserve">1,008.00</w:t>
            </w:r>
          </w:p>
        </w:tc>
      </w:tr>
      <w:tr>
        <w:tc>
          <w:tcPr/>
          <w:p>
            <w:pPr>
              <w:pStyle w:val="Compact"/>
              <w:jc w:val="left"/>
            </w:pPr>
            <w:r>
              <w:t xml:space="preserve">05</w:t>
            </w:r>
          </w:p>
        </w:tc>
        <w:tc>
          <w:tcPr/>
          <w:p>
            <w:pPr>
              <w:pStyle w:val="Compact"/>
              <w:jc w:val="left"/>
            </w:pPr>
            <w:r>
              <w:rPr>
                <w:bCs/>
                <w:b/>
              </w:rPr>
              <w:t xml:space="preserve">Special Meteorological Advisory for National Events</w:t>
            </w:r>
            <w:r>
              <w:br/>
            </w:r>
            <w:r>
              <w:t xml:space="preserve">Dedicated Meteorologist coverage and real-time weather briefing for 3 national-level events held in Malaysia Kuala Lumpur, including the Malaysia International Air Show, the National Day Parade, and the ASEAN Summit. Provided on-site weather operations support and contingency planning.</w:t>
            </w:r>
          </w:p>
        </w:tc>
        <w:tc>
          <w:tcPr/>
          <w:p>
            <w:pPr>
              <w:pStyle w:val="Compact"/>
              <w:jc w:val="left"/>
            </w:pPr>
            <w:r>
              <w:t xml:space="preserve">3 events</w:t>
            </w:r>
          </w:p>
        </w:tc>
        <w:tc>
          <w:tcPr/>
          <w:p>
            <w:pPr>
              <w:pStyle w:val="Compact"/>
              <w:jc w:val="left"/>
            </w:pPr>
            <w:r>
              <w:t xml:space="preserve">6,500.00</w:t>
            </w:r>
          </w:p>
        </w:tc>
        <w:tc>
          <w:tcPr/>
          <w:p>
            <w:pPr>
              <w:pStyle w:val="Compact"/>
              <w:jc w:val="left"/>
            </w:pPr>
            <w:r>
              <w:t xml:space="preserve">19,500.00</w:t>
            </w:r>
          </w:p>
        </w:tc>
        <w:tc>
          <w:tcPr/>
          <w:p>
            <w:pPr>
              <w:pStyle w:val="Compact"/>
              <w:jc w:val="left"/>
            </w:pPr>
            <w:r>
              <w:t xml:space="preserve">1,170.00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(MYR)</w:t>
            </w:r>
          </w:p>
        </w:tc>
        <w:tc>
          <w:tcPr/>
          <w:p>
            <w:pPr>
              <w:pStyle w:val="Compact"/>
              <w:jc w:val="left"/>
            </w:pPr>
            <w:r>
              <w:t xml:space="preserve">267,100.00</w:t>
            </w:r>
          </w:p>
        </w:tc>
      </w:tr>
      <w:tr>
        <w:tc>
          <w:tcPr/>
          <w:p>
            <w:pPr>
              <w:pStyle w:val="Compact"/>
              <w:jc w:val="left"/>
            </w:pPr>
            <w:r>
              <w:t xml:space="preserve">Sales &amp; Service Tax – SST @ 6%</w:t>
            </w:r>
          </w:p>
        </w:tc>
        <w:tc>
          <w:tcPr/>
          <w:p>
            <w:pPr>
              <w:pStyle w:val="Compact"/>
              <w:jc w:val="left"/>
            </w:pPr>
            <w:r>
              <w:t xml:space="preserve">16,026.00</w:t>
            </w:r>
          </w:p>
        </w:tc>
      </w:tr>
      <w:tr>
        <w:tc>
          <w:tcPr/>
          <w:p>
            <w:pPr>
              <w:pStyle w:val="Compact"/>
              <w:jc w:val="left"/>
            </w:pPr>
            <w:r>
              <w:t xml:space="preserve">Discount (Government Contract – 2%)</w:t>
            </w:r>
          </w:p>
        </w:tc>
        <w:tc>
          <w:tcPr/>
          <w:p>
            <w:pPr>
              <w:pStyle w:val="Compact"/>
              <w:jc w:val="left"/>
            </w:pPr>
            <w:r>
              <w:t xml:space="preserve">-5,342.00</w:t>
            </w:r>
          </w:p>
        </w:tc>
      </w:tr>
      <w:tr>
        <w:tc>
          <w:tcPr/>
          <w:p>
            <w:pPr>
              <w:pStyle w:val="Compact"/>
              <w:jc w:val="left"/>
            </w:pPr>
            <w:r>
              <w:t xml:space="preserve">TOTAL AMOUNT DUE (MYR)</w:t>
            </w:r>
          </w:p>
        </w:tc>
        <w:tc>
          <w:tcPr/>
          <w:p>
            <w:pPr>
              <w:pStyle w:val="Compact"/>
              <w:jc w:val="left"/>
            </w:pPr>
            <w:r>
              <w:t xml:space="preserve">277,784.00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i.e., on or before</w:t>
      </w:r>
      <w:r>
        <w:t xml:space="preserve"> </w:t>
      </w:r>
      <w:r>
        <w:rPr>
          <w:bCs/>
          <w:b/>
        </w:rPr>
        <w:t xml:space="preserve">15 July 2025</w:t>
      </w:r>
      <w:r>
        <w:t xml:space="preserve">. Please make payment via bank transfer to the following account:</w:t>
      </w:r>
    </w:p>
    <w:p>
      <w:pPr>
        <w:pStyle w:val="BodyText"/>
      </w:pPr>
      <w:r>
        <w:rPr>
          <w:bCs/>
          <w:b/>
        </w:rPr>
        <w:t xml:space="preserve">Bank:</w:t>
      </w:r>
      <w:r>
        <w:t xml:space="preserve"> </w:t>
      </w:r>
      <w:r>
        <w:t xml:space="preserve">Bank Islam Malaysia Berhad</w:t>
      </w:r>
    </w:p>
    <w:p>
      <w:pPr>
        <w:pStyle w:val="BodyText"/>
      </w:pPr>
      <w:r>
        <w:rPr>
          <w:bCs/>
          <w:b/>
        </w:rPr>
        <w:t xml:space="preserve">Account Name:</w:t>
      </w:r>
      <w:r>
        <w:t xml:space="preserve"> </w:t>
      </w:r>
      <w:r>
        <w:t xml:space="preserve">Atmospheric Sciences &amp; Weather Advisory Sdn. Bhd.</w:t>
      </w:r>
    </w:p>
    <w:p>
      <w:pPr>
        <w:pStyle w:val="BodyText"/>
      </w:pPr>
      <w:r>
        <w:rPr>
          <w:bCs/>
          <w:b/>
        </w:rPr>
        <w:t xml:space="preserve">Account No:</w:t>
      </w:r>
      <w:r>
        <w:t xml:space="preserve"> </w:t>
      </w:r>
      <w:r>
        <w:t xml:space="preserve">0123-4567-8901</w:t>
      </w:r>
    </w:p>
    <w:p>
      <w:pPr>
        <w:pStyle w:val="BodyText"/>
      </w:pPr>
      <w:r>
        <w:rPr>
          <w:bCs/>
          <w:b/>
        </w:rPr>
        <w:t xml:space="preserve">SWIFT Code:</w:t>
      </w:r>
      <w:r>
        <w:t xml:space="preserve"> </w:t>
      </w:r>
      <w:r>
        <w:t xml:space="preserve">BIKMMYKL</w:t>
      </w:r>
    </w:p>
    <w:p>
      <w:pPr>
        <w:pStyle w:val="BodyText"/>
      </w:pPr>
      <w:r>
        <w:t xml:space="preserve">Please reference Invoice No.</w:t>
      </w:r>
      <w:r>
        <w:t xml:space="preserve"> </w:t>
      </w:r>
      <w:r>
        <w:rPr>
          <w:bCs/>
          <w:b/>
        </w:rPr>
        <w:t xml:space="preserve">INV-2025-KL-00487</w:t>
      </w:r>
      <w:r>
        <w:t xml:space="preserve"> </w:t>
      </w:r>
      <w:r>
        <w:t xml:space="preserve">in your payment remittance. A late payment penalty of 2% per month will be applied to outstanding balances after the due date in accordance with Malaysian commercial law.</w:t>
      </w:r>
    </w:p>
    <w:bookmarkEnd w:id="24"/>
    <w:bookmarkStart w:id="25" w:name="notes-terms-of-service"/>
    <w:p>
      <w:pPr>
        <w:pStyle w:val="Heading3"/>
      </w:pPr>
      <w:r>
        <w:t xml:space="preserve">Notes &amp; Terms of Service</w:t>
      </w:r>
    </w:p>
    <w:p>
      <w:pPr>
        <w:pStyle w:val="FirstParagraph"/>
      </w:pPr>
      <w:r>
        <w:t xml:space="preserve">1. All meteorological data, forecasts, and advisory reports delivered under this Invoice are the intellectual property of Atmospheric Sciences &amp; Weather Advisory Sdn. Bhd. and may not be reproduced without written consent.</w:t>
      </w:r>
    </w:p>
    <w:p>
      <w:pPr>
        <w:pStyle w:val="BodyText"/>
      </w:pPr>
      <w:r>
        <w:t xml:space="preserve">2. The Meteorologist services described herein were performed in full compliance with the Malaysian Meteorological Service Act 1966 (Act 336) and all applicable regulations of the Malaysia Kuala Lumpur meteorological authority.</w:t>
      </w:r>
    </w:p>
    <w:p>
      <w:pPr>
        <w:pStyle w:val="BodyText"/>
      </w:pPr>
      <w:r>
        <w:t xml:space="preserve">3. This Invoice constitutes a final and binding statement of services rendered. Any disputes regarding the scope or quality of Meteorologist services must be raised in writing within fourteen (14) days of the Invoice date.</w:t>
      </w:r>
    </w:p>
    <w:p>
      <w:pPr>
        <w:pStyle w:val="BodyText"/>
      </w:pPr>
      <w:r>
        <w:t xml:space="preserve">4. All rates quoted are in Malaysian Ringgit (MYR) and are inclusive of the Meteorologist's professional fees, travel within Malaysia Kuala Lumpur, and standard equipment usage. Additional travel to locations outside the Klang Valley will be billed separately.</w:t>
      </w:r>
    </w:p>
    <w:p>
      <w:pPr>
        <w:pStyle w:val="BodyText"/>
      </w:pPr>
      <w:r>
        <w:t xml:space="preserve">5. This Invoice has been prepared in accordance with the Inland Revenue Board of Malaysia (LHDN) e-Invoice guidelines effective from 1 July 2025.</w:t>
      </w:r>
    </w:p>
    <w:bookmarkEnd w:id="25"/>
    <w:p>
      <w:pPr>
        <w:pStyle w:val="BodyText"/>
      </w:pPr>
      <w:r>
        <w:rPr>
          <w:bCs/>
          <w:b/>
        </w:rPr>
        <w:t xml:space="preserve">Atmospheric Sciences &amp; Weather Advisory Sdn. Bhd.</w:t>
      </w:r>
      <w:r>
        <w:t xml:space="preserve"> </w:t>
      </w:r>
      <w:r>
        <w:t xml:space="preserve">| Malaysia Kuala Lumpur | SST Reg: 001234567890</w:t>
      </w:r>
    </w:p>
    <w:p>
      <w:pPr>
        <w:pStyle w:val="BodyText"/>
      </w:pPr>
      <w:r>
        <w:t xml:space="preserve">This Invoice was generated electronically and is valid without a physical signature. For queries, contact billing@atmospheric-science.my or call +603-2145-6789.</w:t>
      </w:r>
    </w:p>
    <w:p>
      <w:pPr>
        <w:pStyle w:val="BodyText"/>
      </w:pPr>
      <w:r>
        <w:t xml:space="preserve">Thank you for engaging our Meteorologist services. We are committed to delivering the highest standard of atmospheric science and weather advisory to Malaysia Kuala Lumpur and beyond.</w:t>
      </w:r>
    </w:p>
    <w:p>
      <w:pPr>
        <w:pStyle w:val="BodyText"/>
      </w:pPr>
      <w:r>
        <w:t xml:space="preserve">© 2025 Atmospheric Sciences &amp; Weather Advisory Sdn. Bhd. All rights reserved. | Invoice INV-2025-KL-00487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Malaysia Kuala Lumpur</dc:title>
  <dc:creator/>
  <dc:language>en</dc:language>
  <cp:keywords/>
  <dcterms:created xsi:type="dcterms:W3CDTF">2026-10-10T04:20:22Z</dcterms:created>
  <dcterms:modified xsi:type="dcterms:W3CDTF">2026-10-10T04:20:22Z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