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invoice"/>
    <w:p>
      <w:pPr>
        <w:pStyle w:val="Heading1"/>
      </w:pPr>
      <w:r>
        <w:t xml:space="preserve">INVOICE</w:t>
      </w:r>
    </w:p>
    <w:p>
      <w:pPr>
        <w:pStyle w:val="FirstParagraph"/>
      </w:pPr>
      <w:r>
        <w:t xml:space="preserve">Professional Meteorological Services — Myanmar Yangon</w:t>
      </w:r>
    </w:p>
    <w:p>
      <w:pPr>
        <w:pStyle w:val="BodyText"/>
      </w:pPr>
      <w:r>
        <w:t xml:space="preserve">Meteorologist Certified — Myanmar Yangon</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MYA-MET-2025-0047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Myanmar Kyat (MMK)</w:t>
      </w:r>
    </w:p>
    <w:bookmarkEnd w:id="21"/>
    <w:bookmarkStart w:id="22" w:name="meteorologist-service-provider"/>
    <w:p>
      <w:pPr>
        <w:pStyle w:val="Heading4"/>
      </w:pPr>
      <w:r>
        <w:t xml:space="preserve">Meteorologist (Service Provider)</w:t>
      </w:r>
    </w:p>
    <w:p>
      <w:pPr>
        <w:pStyle w:val="FirstParagraph"/>
      </w:pPr>
      <w:r>
        <w:rPr>
          <w:bCs/>
          <w:b/>
        </w:rPr>
        <w:t xml:space="preserve">Dr. Aung Kyaw Min</w:t>
      </w:r>
    </w:p>
    <w:p>
      <w:pPr>
        <w:pStyle w:val="BodyText"/>
      </w:pPr>
      <w:r>
        <w:t xml:space="preserve">Senior Meteorologist &amp; Atmospheric Scientist</w:t>
      </w:r>
    </w:p>
    <w:p>
      <w:pPr>
        <w:pStyle w:val="BodyText"/>
      </w:pPr>
      <w:r>
        <w:t xml:space="preserve">Yangon Meteorological Advisory Office</w:t>
      </w:r>
    </w:p>
    <w:p>
      <w:pPr>
        <w:pStyle w:val="BodyText"/>
      </w:pPr>
      <w:r>
        <w:t xml:space="preserve">42 Strand Road, Sanchaung Township</w:t>
      </w:r>
    </w:p>
    <w:p>
      <w:pPr>
        <w:pStyle w:val="BodyText"/>
      </w:pPr>
      <w:r>
        <w:t xml:space="preserve">Yangon, Myanmar 11151</w:t>
      </w:r>
    </w:p>
    <w:p>
      <w:pPr>
        <w:pStyle w:val="BodyText"/>
      </w:pPr>
      <w:r>
        <w:t xml:space="preserve">Tel: +95-9-795-442-118</w:t>
      </w:r>
    </w:p>
    <w:p>
      <w:pPr>
        <w:pStyle w:val="BodyText"/>
      </w:pPr>
      <w:r>
        <w:t xml:space="preserve">Email: aung.kyawmin@yangonmet.mm</w:t>
      </w:r>
    </w:p>
    <w:p>
      <w:pPr>
        <w:pStyle w:val="BodyText"/>
      </w:pPr>
      <w:r>
        <w:t xml:space="preserve">Tax Reg. No: 3-012456789</w:t>
      </w:r>
    </w:p>
    <w:bookmarkEnd w:id="22"/>
    <w:bookmarkStart w:id="23" w:name="client-bill-to"/>
    <w:p>
      <w:pPr>
        <w:pStyle w:val="Heading4"/>
      </w:pPr>
      <w:r>
        <w:t xml:space="preserve">Client (Bill To)</w:t>
      </w:r>
    </w:p>
    <w:p>
      <w:pPr>
        <w:pStyle w:val="FirstParagraph"/>
      </w:pPr>
      <w:r>
        <w:rPr>
          <w:bCs/>
          <w:b/>
        </w:rPr>
        <w:t xml:space="preserve">Yangon International Port Authority</w:t>
      </w:r>
    </w:p>
    <w:p>
      <w:pPr>
        <w:pStyle w:val="BodyText"/>
      </w:pPr>
      <w:r>
        <w:t xml:space="preserve">Attn: Mr. Thura Win Aung, Operations Director</w:t>
      </w:r>
    </w:p>
    <w:p>
      <w:pPr>
        <w:pStyle w:val="BodyText"/>
      </w:pPr>
      <w:r>
        <w:t xml:space="preserve">Port Road, Hlaing Township</w:t>
      </w:r>
    </w:p>
    <w:p>
      <w:pPr>
        <w:pStyle w:val="BodyText"/>
      </w:pPr>
      <w:r>
        <w:t xml:space="preserve">Yangon, Myanmar 11151</w:t>
      </w:r>
    </w:p>
    <w:p>
      <w:pPr>
        <w:pStyle w:val="BodyText"/>
      </w:pPr>
      <w:r>
        <w:t xml:space="preserve">Tel: +95-9-456-789-001</w:t>
      </w:r>
    </w:p>
    <w:p>
      <w:pPr>
        <w:pStyle w:val="BodyText"/>
      </w:pPr>
      <w:r>
        <w:t xml:space="preserve">Email: operations@yipya.gov.mm</w:t>
      </w:r>
    </w:p>
    <w:p>
      <w:pPr>
        <w:pStyle w:val="BodyText"/>
      </w:pPr>
      <w:r>
        <w:t xml:space="preserve">Company Reg. No: YIP-2019-0034</w:t>
      </w:r>
    </w:p>
    <w:bookmarkEnd w:id="23"/>
    <w:bookmarkStart w:id="25" w:name="X25342ec47cd0b60fb81fade06edc18fee8300c8"/>
    <w:p>
      <w:pPr>
        <w:pStyle w:val="Heading3"/>
      </w:pPr>
      <w:r>
        <w:t xml:space="preserve">Invoice Line Items — Meteorological Services Rendered in Myanmar Yangon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Comprehensive monsoon season forecast and atmospheric analysis for the Myanmar Yangon coastal region, prepared by the lead Meteorologist. Includes 30-day precipitation probability modeling, wind pattern projections, and cyclone risk assessment for the Bay of Bengal sector affecting Yangon.</w:t>
            </w:r>
          </w:p>
        </w:tc>
        <w:tc>
          <w:tcPr/>
          <w:p>
            <w:pPr>
              <w:pStyle w:val="Compact"/>
              <w:jc w:val="left"/>
            </w:pPr>
            <w:r>
              <w:t xml:space="preserve">01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Daily meteorological briefing and real-time weather advisory service for port operations in Myanmar Yangon. The Meteorologist provided hourly updates on visibility, sea state, and thunderstorm activity to ensure safe vessel navigation and cargo handling at the Yangon deep-water terminal.</w:t>
            </w:r>
          </w:p>
        </w:tc>
        <w:tc>
          <w:tcPr/>
          <w:p>
            <w:pPr>
              <w:pStyle w:val="Compact"/>
              <w:jc w:val="left"/>
            </w:pPr>
            <w:r>
              <w:t xml:space="preserve">01–30 Jun 2025</w:t>
            </w:r>
          </w:p>
        </w:tc>
        <w:tc>
          <w:tcPr/>
          <w:p>
            <w:pPr>
              <w:pStyle w:val="Compact"/>
              <w:jc w:val="left"/>
            </w:pPr>
            <w:r>
              <w:t xml:space="preserve">30</w:t>
            </w:r>
          </w:p>
        </w:tc>
        <w:tc>
          <w:tcPr/>
          <w:p>
            <w:pPr>
              <w:pStyle w:val="Compact"/>
              <w:jc w:val="left"/>
            </w:pPr>
            <w:r>
              <w:t xml:space="preserve">85,000</w:t>
            </w:r>
          </w:p>
        </w:tc>
        <w:tc>
          <w:tcPr/>
          <w:p>
            <w:pPr>
              <w:pStyle w:val="Compact"/>
              <w:jc w:val="left"/>
            </w:pPr>
            <w:r>
              <w:t xml:space="preserve">2,550,000</w:t>
            </w:r>
          </w:p>
        </w:tc>
      </w:tr>
      <w:tr>
        <w:tc>
          <w:tcPr/>
          <w:p>
            <w:pPr>
              <w:pStyle w:val="Compact"/>
              <w:jc w:val="left"/>
            </w:pPr>
            <w:r>
              <w:t xml:space="preserve">3</w:t>
            </w:r>
          </w:p>
        </w:tc>
        <w:tc>
          <w:tcPr/>
          <w:p>
            <w:pPr>
              <w:pStyle w:val="Compact"/>
              <w:jc w:val="left"/>
            </w:pPr>
            <w:r>
              <w:t xml:space="preserve">Severe weather emergency response consultation. The Meteorologist was engaged by the Myanmar Yangon disaster management unit to provide immediate atmospheric analysis during the tropical depression "Nargis-2" event, issuing evacuation advisories and tracking the storm's trajectory toward the Yangon delta.</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Climate trend report and long-range seasonal outlook for the Myanmar Yangon metropolitan area. This Meteorologist-authored document covers historical rainfall data, temperature anomaly trends, and projected changes in the South-West Monsoon onset timing relevant to agricultural and infrastructure planning in Yangon.</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On-site meteorological instrument calibration and data quality audit at the Yangon International Airport weather station. The Meteorologist verified barometric pressure sensors, anemometers, and hygrometers to ensure compliance with International Civil Aviation Organization (ICAO) standards for Myanmar Yangon aviation operations.</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5,200,000 MMK</w:t>
            </w:r>
          </w:p>
        </w:tc>
      </w:tr>
      <w:tr>
        <w:tc>
          <w:tcPr/>
          <w:p>
            <w:pPr>
              <w:pStyle w:val="Compact"/>
              <w:jc w:val="left"/>
            </w:pPr>
            <w:r>
              <w:t xml:space="preserve">VAT (5% — Myanmar Revenue Department)</w:t>
            </w:r>
          </w:p>
        </w:tc>
        <w:tc>
          <w:tcPr/>
          <w:p>
            <w:pPr>
              <w:pStyle w:val="Compact"/>
              <w:jc w:val="right"/>
            </w:pPr>
            <w:r>
              <w:t xml:space="preserve">260,000 MMK</w:t>
            </w:r>
          </w:p>
        </w:tc>
      </w:tr>
      <w:tr>
        <w:tc>
          <w:tcPr/>
          <w:p>
            <w:pPr>
              <w:pStyle w:val="Compact"/>
              <w:jc w:val="left"/>
            </w:pPr>
            <w:r>
              <w:t xml:space="preserve">Expedited Delivery Surcharge</w:t>
            </w:r>
          </w:p>
        </w:tc>
        <w:tc>
          <w:tcPr/>
          <w:p>
            <w:pPr>
              <w:pStyle w:val="Compact"/>
              <w:jc w:val="right"/>
            </w:pPr>
            <w:r>
              <w:t xml:space="preserve">150,000 MMK</w:t>
            </w:r>
          </w:p>
        </w:tc>
      </w:tr>
      <w:tr>
        <w:tc>
          <w:tcPr/>
          <w:p>
            <w:pPr>
              <w:pStyle w:val="Compact"/>
              <w:jc w:val="left"/>
            </w:pPr>
            <w:r>
              <w:t xml:space="preserve">Grand Total Due</w:t>
            </w:r>
          </w:p>
        </w:tc>
        <w:tc>
          <w:tcPr/>
          <w:p>
            <w:pPr>
              <w:pStyle w:val="Compact"/>
              <w:jc w:val="right"/>
            </w:pPr>
            <w:r>
              <w:t xml:space="preserve">5,610,000 MMK</w:t>
            </w:r>
          </w:p>
        </w:tc>
      </w:tr>
    </w:tbl>
    <w:bookmarkStart w:id="24" w:name="X5eabf6b8b140de64040c170bcec32d2f6d6c761"/>
    <w:p>
      <w:pPr>
        <w:pStyle w:val="Heading4"/>
      </w:pPr>
      <w:r>
        <w:t xml:space="preserve">Invoice Terms &amp; Conditions — Meteorologist Services, Myanmar Yangon</w:t>
      </w:r>
    </w:p>
    <w:p>
      <w:pPr>
        <w:numPr>
          <w:ilvl w:val="0"/>
          <w:numId w:val="1001"/>
        </w:numPr>
        <w:pStyle w:val="Compact"/>
      </w:pPr>
      <w:r>
        <w:t xml:space="preserve">This Invoice is issued by Dr. Aung Kyaw Min, a licensed Meteorologist registered with the Myanmar Meteorological Department, operating from Yangon, Myanmar. All meteorological data, forecasts, and analyses referenced in this Invoice were produced by the Meteorologist or under the Meteorologist's direct professional supervision.</w:t>
      </w:r>
    </w:p>
    <w:p>
      <w:pPr>
        <w:numPr>
          <w:ilvl w:val="0"/>
          <w:numId w:val="1001"/>
        </w:numPr>
        <w:pStyle w:val="Compact"/>
      </w:pPr>
      <w:r>
        <w:t xml:space="preserve">Payment of this Invoice is due within fifteen (15) calendar days from the Invoice date of 15 June 2025. Late payments shall incur an interest charge of 2% per month as stipulated under Myanmar commercial law.</w:t>
      </w:r>
    </w:p>
    <w:p>
      <w:pPr>
        <w:numPr>
          <w:ilvl w:val="0"/>
          <w:numId w:val="1001"/>
        </w:numPr>
        <w:pStyle w:val="Compact"/>
      </w:pPr>
      <w:r>
        <w:t xml:space="preserve">All meteorological forecasts and advisory reports delivered under this Invoice are provided as professional scientific estimates. The Meteorologist in Myanmar Yangon shall not be held liable for decisions made by the client based solely on the forecast data, though all analyses are conducted to the highest standard of meteorological science.</w:t>
      </w:r>
    </w:p>
    <w:p>
      <w:pPr>
        <w:numPr>
          <w:ilvl w:val="0"/>
          <w:numId w:val="1001"/>
        </w:numPr>
        <w:pStyle w:val="Compact"/>
      </w:pPr>
      <w:r>
        <w:t xml:space="preserve">Payment shall be made via bank transfer to: Myanmar National Bank, Yangon Central Branch, Account Name: Dr. Aung Kyaw Min, Account No: 001-456-789-012. Please reference Invoice No. MYA-MET-2025-0047 on all remittances.</w:t>
      </w:r>
    </w:p>
    <w:p>
      <w:pPr>
        <w:numPr>
          <w:ilvl w:val="0"/>
          <w:numId w:val="1001"/>
        </w:numPr>
        <w:pStyle w:val="Compact"/>
      </w:pPr>
      <w:r>
        <w:t xml:space="preserve">This Invoice is valid for ninety (90) days from the date of issue. After this period, the Meteorologist reserves the right to reissue the Invoice with updated rates reflecting current market conditions in Myanmar Yangon.</w:t>
      </w:r>
    </w:p>
    <w:p>
      <w:pPr>
        <w:numPr>
          <w:ilvl w:val="0"/>
          <w:numId w:val="1001"/>
        </w:numPr>
        <w:pStyle w:val="Compact"/>
      </w:pPr>
      <w:r>
        <w:t xml:space="preserve">All intellectual property rights to the meteorological models, data sets, and analytical reports produced by the Meteorologist remain with the Meteorologist. The client receives a non-exclusive license to use the reports for internal operational purposes within Myanmar Yangon only.</w:t>
      </w:r>
    </w:p>
    <w:p>
      <w:pPr>
        <w:numPr>
          <w:ilvl w:val="0"/>
          <w:numId w:val="1001"/>
        </w:numPr>
        <w:pStyle w:val="Compact"/>
      </w:pPr>
      <w:r>
        <w:t xml:space="preserve">Any disputes arising from this Invoice shall be resolved through mediation in Yangon, Myanmar, in accordance with the laws of the Republic of the Union of Myanmar.</w:t>
      </w:r>
    </w:p>
    <w:bookmarkEnd w:id="24"/>
    <w:p>
      <w:pPr>
        <w:pStyle w:val="FirstParagraph"/>
      </w:pPr>
      <w:r>
        <w:rPr>
          <w:bCs/>
          <w:b/>
        </w:rPr>
        <w:t xml:space="preserve">INVOICE MYA-MET-2025-0047</w:t>
      </w:r>
      <w:r>
        <w:t xml:space="preserve"> </w:t>
      </w:r>
      <w:r>
        <w:t xml:space="preserve">— Issued by Dr. Aung Kyaw Min, Meteorologist, Yangon, Myanmar</w:t>
      </w:r>
    </w:p>
    <w:p>
      <w:pPr>
        <w:pStyle w:val="BodyText"/>
      </w:pPr>
      <w:r>
        <w:t xml:space="preserve">This Invoice confirms the professional meteorological services rendered in Myanmar Yangon during the period of 01 June 2025 to 15 June 2025.</w:t>
      </w:r>
    </w:p>
    <w:p>
      <w:pPr>
        <w:pStyle w:val="BodyText"/>
      </w:pPr>
      <w:r>
        <w:t xml:space="preserve">Thank you for engaging the services of a qualified Meteorologist for your operational weather needs in Myanmar Yangon. We look forward to continuing our professional relationship.</w:t>
      </w:r>
    </w:p>
    <w:p>
      <w:pPr>
        <w:pStyle w:val="BodyText"/>
      </w:pPr>
      <w:r>
        <w:t xml:space="preserve">© 2025 Yangon Meteorological Advisory Office. All rights reserved. This Invoice is a legally binding document under Myanmar commercial regulations.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Myanmar Yangon</dc:title>
  <dc:creator/>
  <dc:language>en</dc:language>
  <cp:keywords/>
  <dcterms:created xsi:type="dcterms:W3CDTF">2026-10-10T06:21:23Z</dcterms:created>
  <dcterms:modified xsi:type="dcterms:W3CDTF">2026-10-10T06:21:23Z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