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INV-2025-AKL-0472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New Zealand Dollars (NZD)</w:t>
      </w:r>
    </w:p>
    <w:bookmarkEnd w:id="21"/>
    <w:bookmarkStart w:id="22" w:name="bill-from-meteorologist"/>
    <w:p>
      <w:pPr>
        <w:pStyle w:val="Heading3"/>
      </w:pPr>
      <w:r>
        <w:t xml:space="preserve">Bill From (Meteorologist)</w:t>
      </w:r>
    </w:p>
    <w:p>
      <w:pPr>
        <w:pStyle w:val="FirstParagraph"/>
      </w:pPr>
      <w:r>
        <w:rPr>
          <w:bCs/>
          <w:b/>
        </w:rPr>
        <w:t xml:space="preserve">Dr. Sarah Mitchell, MSc Meteorology</w:t>
      </w:r>
    </w:p>
    <w:p>
      <w:pPr>
        <w:pStyle w:val="BodyText"/>
      </w:pPr>
      <w:r>
        <w:t xml:space="preserve">Senior Meteorologist &amp; Atmospheric Consultant</w:t>
      </w:r>
    </w:p>
    <w:p>
      <w:pPr>
        <w:pStyle w:val="BodyText"/>
      </w:pPr>
      <w:r>
        <w:t xml:space="preserve">12 Karangahape Road, Ponsonby</w:t>
      </w:r>
    </w:p>
    <w:p>
      <w:pPr>
        <w:pStyle w:val="BodyText"/>
      </w:pPr>
      <w:r>
        <w:t xml:space="preserve">Auckland, New Zealand 1011</w:t>
      </w:r>
    </w:p>
    <w:p>
      <w:pPr>
        <w:pStyle w:val="BodyText"/>
      </w:pPr>
      <w:r>
        <w:t xml:space="preserve">Phone: +64 9 555 0142</w:t>
      </w:r>
    </w:p>
    <w:p>
      <w:pPr>
        <w:pStyle w:val="BodyText"/>
      </w:pPr>
      <w:r>
        <w:t xml:space="preserve">Email: s.mitchell@aucklandmet.co.nz</w:t>
      </w:r>
    </w:p>
    <w:p>
      <w:pPr>
        <w:pStyle w:val="BodyText"/>
      </w:pPr>
      <w:r>
        <w:t xml:space="preserve">IRD Number: 123-456-789</w:t>
      </w:r>
    </w:p>
    <w:bookmarkEnd w:id="22"/>
    <w:bookmarkStart w:id="23" w:name="bill-to-client"/>
    <w:p>
      <w:pPr>
        <w:pStyle w:val="Heading3"/>
      </w:pPr>
      <w:r>
        <w:t xml:space="preserve">Bill To (Client)</w:t>
      </w:r>
    </w:p>
    <w:p>
      <w:pPr>
        <w:pStyle w:val="FirstParagraph"/>
      </w:pPr>
      <w:r>
        <w:rPr>
          <w:bCs/>
          <w:b/>
        </w:rPr>
        <w:t xml:space="preserve">Auckland Regional Council – Infrastructure Division</w:t>
      </w:r>
    </w:p>
    <w:p>
      <w:pPr>
        <w:pStyle w:val="BodyText"/>
      </w:pPr>
      <w:r>
        <w:t xml:space="preserve">Attn: Mr. James Tui, Project Manager</w:t>
      </w:r>
    </w:p>
    <w:p>
      <w:pPr>
        <w:pStyle w:val="BodyText"/>
      </w:pPr>
      <w:r>
        <w:t xml:space="preserve">Level 4, 100 Federal Street</w:t>
      </w:r>
    </w:p>
    <w:p>
      <w:pPr>
        <w:pStyle w:val="BodyText"/>
      </w:pPr>
      <w:r>
        <w:t xml:space="preserve">Auckland, New Zealand 1010</w:t>
      </w:r>
    </w:p>
    <w:p>
      <w:pPr>
        <w:pStyle w:val="BodyText"/>
      </w:pPr>
      <w:r>
        <w:t xml:space="preserve">Phone: +64 9 301 0100</w:t>
      </w:r>
    </w:p>
    <w:p>
      <w:pPr>
        <w:pStyle w:val="BodyText"/>
      </w:pPr>
      <w:r>
        <w:t xml:space="preserve">Email: j.tui@aucklandcouncil.govt.nz</w:t>
      </w:r>
    </w:p>
    <w:bookmarkEnd w:id="23"/>
    <w:bookmarkStart w:id="26" w:name="X0cc37a8bb7290a4467ab2a7d354ad50972fa7d3"/>
    <w:p>
      <w:pPr>
        <w:pStyle w:val="Heading2"/>
      </w:pPr>
      <w:r>
        <w:t xml:space="preserve">Description of Meteorologist Services Rendered</w:t>
      </w:r>
    </w:p>
    <w:p>
      <w:pPr>
        <w:pStyle w:val="FirstParagraph"/>
      </w:pPr>
      <w:r>
        <w:t xml:space="preserve">This Invoice covers the professional services provided by the undersigned Meteorologist to the Auckland Regional Council for the period of 1 March 2025 through 31 May 2025. The Meteorologist was engaged to deliver comprehensive atmospheric analysis, seasonal forecasting, and climate risk assessments specifically tailored to the New Zealand Auckland region, including the Waitematā Harbour, the Hauraki Gulf, and the surrounding urban and rural catchments.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Monthly Meteorological Forecasting &amp; Climate Outlook Reports for the New Zealand Auckland metropolitan area, including temperature, precipitation, wind, and humidity projections for infrastructure planning.</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2</w:t>
            </w:r>
          </w:p>
        </w:tc>
        <w:tc>
          <w:tcPr/>
          <w:p>
            <w:pPr>
              <w:pStyle w:val="Compact"/>
              <w:jc w:val="left"/>
            </w:pPr>
            <w:r>
              <w:t xml:space="preserve">Severe Weather Risk Assessment and Extreme Event Modelling (cyclone tracks, heavy rainfall events, and heatwave scenarios) conducted by the Meteorologist for Auckland's coastal and inland zones.</w:t>
            </w:r>
          </w:p>
        </w:tc>
        <w:tc>
          <w:tcPr/>
          <w:p>
            <w:pPr>
              <w:pStyle w:val="Compact"/>
              <w:jc w:val="left"/>
            </w:pPr>
            <w:r>
              <w:t xml:space="preserve">1 Assessment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On-site Atmospheric Data Collection and Instrument Calibration at three monitoring stations across New Zealand Auckland (Ponsonby, Manukau, and North Shore). Includes maintenance of barometric, anemometer, and hygrometer equipment.</w:t>
            </w:r>
          </w:p>
        </w:tc>
        <w:tc>
          <w:tcPr/>
          <w:p>
            <w:pPr>
              <w:pStyle w:val="Compact"/>
              <w:jc w:val="left"/>
            </w:pPr>
            <w:r>
              <w:t xml:space="preserve">3 Stations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4</w:t>
            </w:r>
          </w:p>
        </w:tc>
        <w:tc>
          <w:tcPr/>
          <w:p>
            <w:pPr>
              <w:pStyle w:val="Compact"/>
              <w:jc w:val="left"/>
            </w:pPr>
            <w:r>
              <w:t xml:space="preserve">Advisory Consultation Sessions with Auckland Council engineers and urban planners regarding seasonal weather patterns, microclimate effects in the Auckland basin, and long-term climate trend analysis for the New Zealand Auckland region.</w:t>
            </w:r>
          </w:p>
        </w:tc>
        <w:tc>
          <w:tcPr/>
          <w:p>
            <w:pPr>
              <w:pStyle w:val="Compact"/>
              <w:jc w:val="left"/>
            </w:pPr>
            <w:r>
              <w:t xml:space="preserve">6 Sessions</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Emergency Weather Briefing and Real-Time Meteorological Support during the March 2025 ex-Tropical Cyclone Gita residual weather system affecting New Zealand Auckland. Includes 24-hour monitoring and rapid advisory issuance.</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Preparation of a Comprehensive Annual Climate Summary Report for New Zealand Auckland, documenting meteorological observations, anomalies, and projections for the 2025–2026 planning cycle.</w:t>
            </w:r>
          </w:p>
        </w:tc>
        <w:tc>
          <w:tcPr/>
          <w:p>
            <w:pPr>
              <w:pStyle w:val="Compact"/>
              <w:jc w:val="left"/>
            </w:pPr>
            <w:r>
              <w:t xml:space="preserve">1 Report</w:t>
            </w:r>
          </w:p>
        </w:tc>
        <w:tc>
          <w:tcPr/>
          <w:p>
            <w:pPr>
              <w:pStyle w:val="Compact"/>
              <w:jc w:val="left"/>
            </w:pPr>
            <w:r>
              <w:t xml:space="preserve">$2,900.00</w:t>
            </w:r>
          </w:p>
        </w:tc>
        <w:tc>
          <w:tcPr/>
          <w:p>
            <w:pPr>
              <w:pStyle w:val="Compact"/>
              <w:jc w:val="left"/>
            </w:pPr>
            <w:r>
              <w:t xml:space="preserve">$2,900.00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$33,150.00</w:t>
            </w:r>
          </w:p>
        </w:tc>
      </w:tr>
      <w:tr>
        <w:tc>
          <w:tcPr/>
          <w:p>
            <w:pPr>
              <w:pStyle w:val="Compact"/>
              <w:jc w:val="left"/>
            </w:pPr>
            <w:r>
              <w:t xml:space="preserve">GST (15%)</w:t>
            </w:r>
          </w:p>
        </w:tc>
        <w:tc>
          <w:tcPr/>
          <w:p>
            <w:pPr>
              <w:pStyle w:val="Compact"/>
              <w:jc w:val="left"/>
            </w:pPr>
            <w:r>
              <w:t xml:space="preserve">$4,972.50</w:t>
            </w:r>
          </w:p>
        </w:tc>
      </w:tr>
      <w:tr>
        <w:tc>
          <w:tcPr/>
          <w:p>
            <w:pPr>
              <w:pStyle w:val="Compact"/>
              <w:jc w:val="left"/>
            </w:pPr>
            <w:r>
              <w:t xml:space="preserve">Total Amount Due (NZD)</w:t>
            </w:r>
          </w:p>
        </w:tc>
        <w:tc>
          <w:tcPr/>
          <w:p>
            <w:pPr>
              <w:pStyle w:val="Compact"/>
              <w:jc w:val="left"/>
            </w:pPr>
            <w:r>
              <w:t xml:space="preserve">$38,122.50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NZD $38,122.50</w:t>
      </w:r>
      <w:r>
        <w:t xml:space="preserve"> </w:t>
      </w:r>
      <w:r>
        <w:t xml:space="preserve">within thirty (30) calendar days of the Invoice issue date. Payments may be made via bank transfer to the following account:</w:t>
      </w:r>
    </w:p>
    <w:p>
      <w:pPr>
        <w:pStyle w:val="BodyText"/>
      </w:pPr>
      <w:r>
        <w:rPr>
          <w:bCs/>
          <w:b/>
        </w:rPr>
        <w:t xml:space="preserve">Bank:</w:t>
      </w:r>
      <w:r>
        <w:t xml:space="preserve"> </w:t>
      </w:r>
      <w:r>
        <w:t xml:space="preserve">ANZ National Bank, New Zealand</w:t>
      </w:r>
      <w:r>
        <w:br/>
      </w:r>
      <w:r>
        <w:rPr>
          <w:bCs/>
          <w:b/>
        </w:rPr>
        <w:t xml:space="preserve">Account Name:</w:t>
      </w:r>
      <w:r>
        <w:t xml:space="preserve"> </w:t>
      </w:r>
      <w:r>
        <w:t xml:space="preserve">Dr. Sarah Mitchell – Meteorological Consulting</w:t>
      </w:r>
      <w:r>
        <w:br/>
      </w:r>
      <w:r>
        <w:rPr>
          <w:bCs/>
          <w:b/>
        </w:rPr>
        <w:t xml:space="preserve">Account Number:</w:t>
      </w:r>
      <w:r>
        <w:t xml:space="preserve"> </w:t>
      </w:r>
      <w:r>
        <w:t xml:space="preserve">01-0456-7890123-00</w:t>
      </w:r>
      <w:r>
        <w:br/>
      </w:r>
      <w:r>
        <w:rPr>
          <w:bCs/>
          <w:b/>
        </w:rPr>
        <w:t xml:space="preserve">Reference:</w:t>
      </w:r>
      <w:r>
        <w:t xml:space="preserve"> </w:t>
      </w:r>
      <w:r>
        <w:t xml:space="preserve">INV-2025-AKL-0472</w:t>
      </w:r>
    </w:p>
    <w:p>
      <w:pPr>
        <w:pStyle w:val="BodyText"/>
      </w:pPr>
      <w:r>
        <w:t xml:space="preserve">Please quote the Invoice number in all correspondence and payment references. Late payments are subject to a 10% interest charge in accordance with New Zealand commercial invoicing standards.</w:t>
      </w:r>
    </w:p>
    <w:bookmarkEnd w:id="24"/>
    <w:bookmarkStart w:id="25" w:name="terms-conditions-meteorologists-notes"/>
    <w:p>
      <w:pPr>
        <w:pStyle w:val="Heading3"/>
      </w:pPr>
      <w:r>
        <w:t xml:space="preserve">Terms, Conditions &amp; Meteorologist's Notes</w:t>
      </w:r>
    </w:p>
    <w:p>
      <w:pPr>
        <w:numPr>
          <w:ilvl w:val="0"/>
          <w:numId w:val="1001"/>
        </w:numPr>
        <w:pStyle w:val="Compact"/>
      </w:pPr>
      <w:r>
        <w:t xml:space="preserve">This Invoice is issued in accordance with the professional services agreement (Contract Ref: ARC-MET-2025-019) between the Meteorologist and the Auckland Regional Council. All services were performed in compliance with the New Zealand Meteorological Service (MetService) guidelines and the Auckland Council's procurement policies.</w:t>
      </w:r>
    </w:p>
    <w:p>
      <w:pPr>
        <w:numPr>
          <w:ilvl w:val="0"/>
          <w:numId w:val="1001"/>
        </w:numPr>
        <w:pStyle w:val="Compact"/>
      </w:pPr>
      <w:r>
        <w:t xml:space="preserve">The Meteorologist warrants that all atmospheric data, forecasts, and climate assessments contained in the deliverables referenced by this Invoice were produced using peer-reviewed methodologies, calibrated instruments, and validated numerical weather prediction models appropriate for the New Zealand Auckland geographic and climatic context.</w:t>
      </w:r>
    </w:p>
    <w:p>
      <w:pPr>
        <w:numPr>
          <w:ilvl w:val="0"/>
          <w:numId w:val="1001"/>
        </w:numPr>
        <w:pStyle w:val="Compact"/>
      </w:pPr>
      <w:r>
        <w:t xml:space="preserve">All meteorological observations and forecasts provided by the Meteorologist are advisory in nature. While the Meteorologist exercises the highest professional standards, atmospheric conditions in New Zealand Auckland are inherently variable, and no guarantee of absolute forecast accuracy is implied.</w:t>
      </w:r>
    </w:p>
    <w:p>
      <w:pPr>
        <w:numPr>
          <w:ilvl w:val="0"/>
          <w:numId w:val="1001"/>
        </w:numPr>
        <w:pStyle w:val="Compact"/>
      </w:pPr>
      <w:r>
        <w:t xml:space="preserve">Intellectual property rights in all reports, models, and analyses prepared by the Meteorologist remain with the Meteorologist unless otherwise stated in the master services agreement. The Auckland Regional Council is granted a non-exclusive licence to use the deliverables for internal planning purposes within the New Zealand Auckland region.</w:t>
      </w:r>
    </w:p>
    <w:p>
      <w:pPr>
        <w:numPr>
          <w:ilvl w:val="0"/>
          <w:numId w:val="1001"/>
        </w:numPr>
        <w:pStyle w:val="Compact"/>
      </w:pPr>
      <w:r>
        <w:t xml:space="preserve">This Invoice is valid for 90 days from the date of issue. Should the client require a revised or re-issued Invoice, please contact the Meteorologist's office at the address listed above.</w:t>
      </w:r>
    </w:p>
    <w:p>
      <w:pPr>
        <w:numPr>
          <w:ilvl w:val="0"/>
          <w:numId w:val="1001"/>
        </w:numPr>
        <w:pStyle w:val="Compact"/>
      </w:pPr>
      <w:r>
        <w:t xml:space="preserve">The Meteorologist is a registered professional with the New Zealand Meteorological Society and holds current professional indemnity insurance (Policy No. PII-NZ-2025-8841) covering all services rendered in New Zealand Auckland.</w:t>
      </w:r>
    </w:p>
    <w:bookmarkEnd w:id="25"/>
    <w:p>
      <w:pPr>
        <w:pStyle w:val="FirstParagraph"/>
      </w:pPr>
      <w:r>
        <w:rPr>
          <w:bCs/>
          <w:b/>
        </w:rPr>
        <w:t xml:space="preserve">Dr. Sarah Mitchell, MSc Meteorology</w:t>
      </w:r>
      <w:r>
        <w:t xml:space="preserve"> </w:t>
      </w:r>
      <w:r>
        <w:t xml:space="preserve">– Senior Meteorologist &amp; Atmospheric Consultant</w:t>
      </w:r>
    </w:p>
    <w:p>
      <w:pPr>
        <w:pStyle w:val="BodyText"/>
      </w:pPr>
      <w:r>
        <w:t xml:space="preserve">12 Karangahape Road, Ponsonby, Auckland, New Zealand 1011</w:t>
      </w:r>
    </w:p>
    <w:p>
      <w:pPr>
        <w:pStyle w:val="BodyText"/>
      </w:pPr>
      <w:r>
        <w:t xml:space="preserve">This Invoice was generated electronically and is valid without a physical signature. For queries regarding this Invoice, please contact the Meteorologist's office directly.</w:t>
      </w:r>
    </w:p>
    <w:p>
      <w:pPr>
        <w:pStyle w:val="BodyText"/>
      </w:pPr>
      <w:r>
        <w:t xml:space="preserve">© 2025 Auckland Meteorological Consulting. All rights reserved. Invoice INV-2025-AKL-0472.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New Zealand Auckland</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